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26" w:rsidRDefault="00710026" w:rsidP="00710026">
      <w:pPr>
        <w:pStyle w:val="a6"/>
        <w:framePr w:wrap="none" w:vAnchor="page" w:hAnchor="page" w:x="1427" w:y="1878"/>
        <w:shd w:val="clear" w:color="auto" w:fill="auto"/>
        <w:spacing w:line="260" w:lineRule="exact"/>
      </w:pPr>
      <w:r>
        <w:rPr>
          <w:rStyle w:val="a5"/>
          <w:rFonts w:hint="eastAsia"/>
          <w:color w:val="000000"/>
          <w:lang w:val="zh-CN"/>
        </w:rPr>
        <w:t>附件</w:t>
      </w:r>
      <w:r>
        <w:rPr>
          <w:rStyle w:val="a5"/>
          <w:color w:val="000000"/>
          <w:lang w:val="zh-CN"/>
        </w:rPr>
        <w:t>2</w:t>
      </w:r>
    </w:p>
    <w:p w:rsidR="00710026" w:rsidRDefault="00710026" w:rsidP="00710026">
      <w:pPr>
        <w:pStyle w:val="22"/>
        <w:framePr w:w="8737" w:h="1299" w:hRule="exact" w:wrap="none" w:vAnchor="page" w:hAnchor="page" w:x="1654" w:y="3981"/>
        <w:shd w:val="clear" w:color="auto" w:fill="auto"/>
        <w:spacing w:before="0" w:after="342" w:line="440" w:lineRule="exact"/>
        <w:ind w:left="860"/>
        <w:jc w:val="left"/>
      </w:pPr>
      <w:bookmarkStart w:id="0" w:name="bookmark9"/>
      <w:r>
        <w:rPr>
          <w:rStyle w:val="21"/>
          <w:rFonts w:hint="eastAsia"/>
          <w:color w:val="000000"/>
          <w:lang w:val="zh-CN"/>
        </w:rPr>
        <w:t>生态环境保护先进技术成果申报书</w:t>
      </w:r>
      <w:bookmarkEnd w:id="0"/>
    </w:p>
    <w:p w:rsidR="00710026" w:rsidRDefault="00710026" w:rsidP="00710026">
      <w:pPr>
        <w:pStyle w:val="30"/>
        <w:framePr w:w="8737" w:h="1299" w:hRule="exact" w:wrap="none" w:vAnchor="page" w:hAnchor="page" w:x="1654" w:y="3981"/>
        <w:shd w:val="clear" w:color="auto" w:fill="auto"/>
        <w:spacing w:line="300" w:lineRule="exact"/>
        <w:ind w:left="420"/>
        <w:jc w:val="center"/>
      </w:pPr>
      <w:r>
        <w:rPr>
          <w:rStyle w:val="33pt"/>
          <w:b/>
          <w:bCs/>
          <w:color w:val="000000"/>
          <w:lang w:val="zh-CN"/>
        </w:rPr>
        <w:t>(</w:t>
      </w:r>
      <w:r>
        <w:rPr>
          <w:rStyle w:val="33pt"/>
          <w:rFonts w:hint="eastAsia"/>
          <w:b/>
          <w:bCs/>
          <w:color w:val="000000"/>
          <w:lang w:val="zh-CN"/>
        </w:rPr>
        <w:t>格式</w:t>
      </w:r>
      <w:r>
        <w:rPr>
          <w:rStyle w:val="33pt"/>
          <w:rFonts w:ascii="SimSun" w:hAnsi="SimSun" w:cs="SimSun"/>
          <w:b/>
          <w:bCs/>
          <w:color w:val="000000"/>
        </w:rPr>
        <w:t>）</w:t>
      </w:r>
    </w:p>
    <w:p w:rsidR="00710026" w:rsidRDefault="00710026" w:rsidP="00514BF6">
      <w:pPr>
        <w:pStyle w:val="20"/>
        <w:framePr w:w="8737" w:h="2761" w:hRule="exact" w:wrap="none" w:vAnchor="page" w:hAnchor="page" w:x="1654" w:y="8620"/>
        <w:shd w:val="clear" w:color="auto" w:fill="auto"/>
        <w:tabs>
          <w:tab w:val="left" w:leader="underscore" w:pos="8200"/>
        </w:tabs>
        <w:spacing w:before="0" w:after="0" w:line="572" w:lineRule="exact"/>
        <w:ind w:left="860"/>
        <w:jc w:val="both"/>
      </w:pPr>
      <w:r>
        <w:rPr>
          <w:rStyle w:val="2"/>
          <w:rFonts w:hint="eastAsia"/>
          <w:color w:val="000000"/>
          <w:lang w:val="zh-CN"/>
        </w:rPr>
        <w:t>技术成果名称：</w:t>
      </w:r>
      <w:r>
        <w:rPr>
          <w:rStyle w:val="2"/>
          <w:color w:val="000000"/>
          <w:lang w:val="zh-CN"/>
        </w:rPr>
        <w:tab/>
      </w:r>
    </w:p>
    <w:p w:rsidR="00710026" w:rsidRDefault="00710026" w:rsidP="00514BF6">
      <w:pPr>
        <w:pStyle w:val="20"/>
        <w:framePr w:w="8737" w:h="2761" w:hRule="exact" w:wrap="none" w:vAnchor="page" w:hAnchor="page" w:x="1654" w:y="8620"/>
        <w:shd w:val="clear" w:color="auto" w:fill="auto"/>
        <w:tabs>
          <w:tab w:val="left" w:leader="underscore" w:pos="8200"/>
        </w:tabs>
        <w:spacing w:before="0" w:after="0" w:line="572" w:lineRule="exact"/>
        <w:ind w:left="860"/>
        <w:jc w:val="left"/>
      </w:pPr>
      <w:r w:rsidRPr="00514BF6">
        <w:rPr>
          <w:rFonts w:hint="eastAsia"/>
        </w:rPr>
        <w:t>申报单位</w:t>
      </w:r>
      <w:r>
        <w:rPr>
          <w:rStyle w:val="213pt"/>
          <w:rFonts w:hint="eastAsia"/>
          <w:color w:val="000000"/>
          <w:lang w:val="zh-CN"/>
        </w:rPr>
        <w:t>：</w:t>
      </w:r>
      <w:r w:rsidR="00514BF6">
        <w:rPr>
          <w:rStyle w:val="2"/>
          <w:color w:val="000000"/>
          <w:lang w:val="zh-CN"/>
        </w:rPr>
        <w:tab/>
      </w:r>
    </w:p>
    <w:p w:rsidR="00514BF6" w:rsidRDefault="00710026" w:rsidP="00514BF6">
      <w:pPr>
        <w:pStyle w:val="20"/>
        <w:framePr w:w="8737" w:h="2761" w:hRule="exact" w:wrap="none" w:vAnchor="page" w:hAnchor="page" w:x="1654" w:y="8620"/>
        <w:shd w:val="clear" w:color="auto" w:fill="auto"/>
        <w:tabs>
          <w:tab w:val="left" w:leader="underscore" w:pos="8320"/>
        </w:tabs>
        <w:spacing w:before="0" w:after="0" w:line="572" w:lineRule="exact"/>
        <w:ind w:left="860"/>
        <w:jc w:val="both"/>
        <w:rPr>
          <w:rStyle w:val="213pt"/>
          <w:rFonts w:hint="eastAsia"/>
          <w:color w:val="000000"/>
          <w:lang w:val="zh-CN"/>
        </w:rPr>
      </w:pPr>
      <w:r>
        <w:rPr>
          <w:rStyle w:val="22pt"/>
          <w:color w:val="000000"/>
          <w:lang w:val="zh-CN"/>
        </w:rPr>
        <w:t>(</w:t>
      </w:r>
      <w:r>
        <w:rPr>
          <w:rStyle w:val="22pt"/>
          <w:rFonts w:hint="eastAsia"/>
          <w:color w:val="000000"/>
          <w:lang w:val="zh-CN"/>
        </w:rPr>
        <w:t>加</w:t>
      </w:r>
      <w:r>
        <w:rPr>
          <w:rStyle w:val="22pt"/>
          <w:rFonts w:hint="eastAsia"/>
          <w:color w:val="000000"/>
          <w:lang w:val="zh-CN"/>
        </w:rPr>
        <w:t>盖公章</w:t>
      </w:r>
      <w:r>
        <w:rPr>
          <w:rStyle w:val="22pt"/>
          <w:rFonts w:ascii="SimSun" w:hAnsi="SimSun" w:cs="SimSun"/>
          <w:color w:val="000000"/>
        </w:rPr>
        <w:t>）</w:t>
      </w:r>
      <w:r w:rsidR="00514BF6">
        <w:rPr>
          <w:rStyle w:val="2"/>
          <w:color w:val="000000"/>
          <w:lang w:val="zh-CN"/>
        </w:rPr>
        <w:tab/>
      </w:r>
    </w:p>
    <w:p w:rsidR="00514BF6" w:rsidRDefault="00514BF6" w:rsidP="00514BF6">
      <w:pPr>
        <w:framePr w:w="8737" w:h="2761" w:hRule="exact" w:wrap="none" w:vAnchor="page" w:hAnchor="page" w:x="1654" w:y="8620"/>
        <w:rPr>
          <w:rStyle w:val="213pt"/>
          <w:rFonts w:hint="eastAsia"/>
        </w:rPr>
      </w:pPr>
    </w:p>
    <w:p w:rsidR="00710026" w:rsidRPr="00514BF6" w:rsidRDefault="00514BF6" w:rsidP="00514BF6">
      <w:pPr>
        <w:framePr w:w="8737" w:h="2761" w:hRule="exact" w:wrap="none" w:vAnchor="page" w:hAnchor="page" w:x="1654" w:y="8620"/>
        <w:ind w:firstLineChars="100" w:firstLine="820"/>
        <w:rPr>
          <w:u w:val="single"/>
        </w:rPr>
      </w:pPr>
      <w:r>
        <w:rPr>
          <w:rStyle w:val="213pt"/>
          <w:rFonts w:hint="eastAsia"/>
        </w:rPr>
        <w:t>申报日期：</w:t>
      </w:r>
      <w:r w:rsidRPr="00514BF6">
        <w:rPr>
          <w:rStyle w:val="213pt"/>
          <w:u w:val="single"/>
        </w:rPr>
        <w:tab/>
      </w:r>
      <w:r>
        <w:rPr>
          <w:rStyle w:val="213pt"/>
          <w:rFonts w:hint="eastAsia"/>
          <w:u w:val="single"/>
        </w:rPr>
        <w:t xml:space="preserve"> 年月日</w:t>
      </w:r>
    </w:p>
    <w:p w:rsidR="00710026" w:rsidRDefault="00710026" w:rsidP="00710026">
      <w:pPr>
        <w:pStyle w:val="20"/>
        <w:framePr w:w="8737" w:h="395" w:hRule="exact" w:wrap="none" w:vAnchor="page" w:hAnchor="page" w:x="1654" w:y="13009"/>
        <w:shd w:val="clear" w:color="auto" w:fill="auto"/>
        <w:spacing w:before="0" w:after="0" w:line="300" w:lineRule="exact"/>
        <w:ind w:left="420"/>
        <w:jc w:val="center"/>
      </w:pPr>
      <w:r>
        <w:rPr>
          <w:rStyle w:val="2"/>
          <w:rFonts w:hint="eastAsia"/>
          <w:color w:val="000000"/>
          <w:lang w:val="zh-CN"/>
        </w:rPr>
        <w:t>科技部社会发展科技司</w:t>
      </w:r>
    </w:p>
    <w:p w:rsidR="00710026" w:rsidRDefault="00710026" w:rsidP="00710026">
      <w:pPr>
        <w:rPr>
          <w:rFonts w:cs="Times New Roman"/>
          <w:color w:val="auto"/>
          <w:sz w:val="2"/>
          <w:szCs w:val="2"/>
          <w:lang w:val="en-US"/>
        </w:rPr>
        <w:sectPr w:rsidR="0071002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10026" w:rsidRDefault="00710026" w:rsidP="00710026">
      <w:pPr>
        <w:pStyle w:val="32"/>
        <w:framePr w:w="8737" w:h="11821" w:hRule="exact" w:wrap="none" w:vAnchor="page" w:hAnchor="page" w:x="1654" w:y="2716"/>
        <w:shd w:val="clear" w:color="auto" w:fill="auto"/>
        <w:spacing w:after="205" w:line="360" w:lineRule="exact"/>
        <w:ind w:left="20"/>
      </w:pPr>
      <w:bookmarkStart w:id="1" w:name="bookmark10"/>
      <w:r>
        <w:rPr>
          <w:rStyle w:val="31"/>
          <w:rFonts w:hint="eastAsia"/>
          <w:color w:val="000000"/>
          <w:lang w:val="zh-CN"/>
        </w:rPr>
        <w:lastRenderedPageBreak/>
        <w:t>申报单位承诺</w:t>
      </w:r>
      <w:bookmarkEnd w:id="1"/>
    </w:p>
    <w:p w:rsidR="00710026" w:rsidRDefault="00710026" w:rsidP="00710026">
      <w:pPr>
        <w:pStyle w:val="20"/>
        <w:framePr w:w="8737" w:h="11821" w:hRule="exact" w:wrap="none" w:vAnchor="page" w:hAnchor="page" w:x="1654" w:y="2716"/>
        <w:shd w:val="clear" w:color="auto" w:fill="auto"/>
        <w:spacing w:before="0" w:after="701" w:line="300" w:lineRule="exact"/>
        <w:ind w:left="20"/>
        <w:jc w:val="center"/>
      </w:pPr>
      <w:r>
        <w:rPr>
          <w:rStyle w:val="2"/>
          <w:rFonts w:ascii="SimSun" w:hAnsi="SimSun" w:cs="SimSun"/>
          <w:color w:val="000000"/>
        </w:rPr>
        <w:t>(</w:t>
      </w:r>
      <w:r>
        <w:rPr>
          <w:rStyle w:val="2"/>
          <w:rFonts w:hint="eastAsia"/>
          <w:color w:val="000000"/>
          <w:lang w:val="zh-CN"/>
        </w:rPr>
        <w:t>多家单位联合申报时，所有单位均需签字并盖章</w:t>
      </w:r>
      <w:r>
        <w:rPr>
          <w:rStyle w:val="2"/>
          <w:rFonts w:ascii="SimSun" w:hAnsi="SimSun" w:cs="SimSun"/>
          <w:color w:val="000000"/>
        </w:rPr>
        <w:t>）</w:t>
      </w:r>
    </w:p>
    <w:p w:rsidR="00710026" w:rsidRDefault="00710026" w:rsidP="00710026">
      <w:pPr>
        <w:pStyle w:val="20"/>
        <w:framePr w:w="8737" w:h="11821" w:hRule="exact" w:wrap="none" w:vAnchor="page" w:hAnchor="page" w:x="1654" w:y="2716"/>
        <w:shd w:val="clear" w:color="auto" w:fill="auto"/>
        <w:spacing w:before="0" w:after="232" w:line="300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我单位郑重承诺：</w:t>
      </w:r>
    </w:p>
    <w:p w:rsidR="00710026" w:rsidRDefault="00710026" w:rsidP="00710026">
      <w:pPr>
        <w:pStyle w:val="20"/>
        <w:framePr w:w="8737" w:h="11821" w:hRule="exact" w:wrap="none" w:vAnchor="page" w:hAnchor="page" w:x="1654" w:y="2716"/>
        <w:numPr>
          <w:ilvl w:val="0"/>
          <w:numId w:val="2"/>
        </w:numPr>
        <w:shd w:val="clear" w:color="auto" w:fill="auto"/>
        <w:tabs>
          <w:tab w:val="left" w:leader="underscore" w:pos="4658"/>
        </w:tabs>
        <w:spacing w:before="0" w:after="15" w:line="300" w:lineRule="exact"/>
        <w:ind w:firstLine="640"/>
        <w:jc w:val="both"/>
      </w:pPr>
      <w:r>
        <w:rPr>
          <w:rStyle w:val="2"/>
          <w:rFonts w:ascii="SimSun" w:hAnsi="SimSun" w:cs="SimSun"/>
          <w:color w:val="000000"/>
        </w:rPr>
        <w:t xml:space="preserve"> </w:t>
      </w:r>
      <w:r>
        <w:rPr>
          <w:rStyle w:val="2"/>
          <w:rFonts w:hint="eastAsia"/>
          <w:color w:val="000000"/>
          <w:lang w:val="zh-CN"/>
        </w:rPr>
        <w:t>申报的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技术成果，知识产权清晰、无</w:t>
      </w:r>
    </w:p>
    <w:p w:rsidR="00710026" w:rsidRDefault="00710026" w:rsidP="00710026">
      <w:pPr>
        <w:pStyle w:val="20"/>
        <w:framePr w:w="8737" w:h="11821" w:hRule="exact" w:wrap="none" w:vAnchor="page" w:hAnchor="page" w:x="1654" w:y="2716"/>
        <w:shd w:val="clear" w:color="auto" w:fill="auto"/>
        <w:spacing w:before="0" w:after="0" w:line="580" w:lineRule="exact"/>
        <w:jc w:val="left"/>
      </w:pPr>
      <w:r>
        <w:rPr>
          <w:rStyle w:val="2"/>
          <w:rFonts w:hint="eastAsia"/>
          <w:color w:val="000000"/>
          <w:lang w:val="zh-CN"/>
        </w:rPr>
        <w:t>法律纠纷。</w:t>
      </w:r>
    </w:p>
    <w:p w:rsidR="00710026" w:rsidRDefault="00710026" w:rsidP="00710026">
      <w:pPr>
        <w:pStyle w:val="20"/>
        <w:framePr w:w="8737" w:h="11821" w:hRule="exact" w:wrap="none" w:vAnchor="page" w:hAnchor="page" w:x="1654" w:y="2716"/>
        <w:numPr>
          <w:ilvl w:val="0"/>
          <w:numId w:val="2"/>
        </w:numPr>
        <w:shd w:val="clear" w:color="auto" w:fill="auto"/>
        <w:tabs>
          <w:tab w:val="left" w:pos="952"/>
        </w:tabs>
        <w:spacing w:before="0" w:after="0" w:line="580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申报书和附件内容均真实、准确、客观，且仅从单一渠道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申报。</w:t>
      </w:r>
    </w:p>
    <w:p w:rsidR="00710026" w:rsidRDefault="00710026" w:rsidP="00710026">
      <w:pPr>
        <w:pStyle w:val="20"/>
        <w:framePr w:w="8737" w:h="11821" w:hRule="exact" w:wrap="none" w:vAnchor="page" w:hAnchor="page" w:x="1654" w:y="2716"/>
        <w:numPr>
          <w:ilvl w:val="0"/>
          <w:numId w:val="2"/>
        </w:numPr>
        <w:shd w:val="clear" w:color="auto" w:fill="auto"/>
        <w:tabs>
          <w:tab w:val="left" w:pos="985"/>
        </w:tabs>
        <w:spacing w:before="0" w:after="0" w:line="580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已与技术应用案例业主等相关方沟通确认，同意公开申报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书中“拟公开的技术成果清单和报告”。</w:t>
      </w:r>
    </w:p>
    <w:p w:rsidR="00710026" w:rsidRDefault="00710026" w:rsidP="00710026">
      <w:pPr>
        <w:pStyle w:val="20"/>
        <w:framePr w:w="8737" w:h="11821" w:hRule="exact" w:wrap="none" w:vAnchor="page" w:hAnchor="page" w:x="1654" w:y="2716"/>
        <w:numPr>
          <w:ilvl w:val="0"/>
          <w:numId w:val="2"/>
        </w:numPr>
        <w:shd w:val="clear" w:color="auto" w:fill="auto"/>
        <w:tabs>
          <w:tab w:val="left" w:pos="999"/>
        </w:tabs>
        <w:spacing w:before="0" w:after="0" w:line="580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申报过程中不以任何形式实施“打招呼”“走关系”或以其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他方式影响评审结果、破坏评审秩序的请托行为。</w:t>
      </w:r>
    </w:p>
    <w:p w:rsidR="00710026" w:rsidRDefault="00710026" w:rsidP="00710026">
      <w:pPr>
        <w:pStyle w:val="20"/>
        <w:framePr w:w="8737" w:h="11821" w:hRule="exact" w:wrap="none" w:vAnchor="page" w:hAnchor="page" w:x="1654" w:y="2716"/>
        <w:numPr>
          <w:ilvl w:val="0"/>
          <w:numId w:val="2"/>
        </w:numPr>
        <w:shd w:val="clear" w:color="auto" w:fill="auto"/>
        <w:tabs>
          <w:tab w:val="left" w:pos="1010"/>
        </w:tabs>
        <w:spacing w:before="0" w:after="0" w:line="562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愿意承担因知识产权纠纷、申报书失实夸大、多渠道重复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申报、技术成果信息公开、实施请托行为等引起的相关后果和</w:t>
      </w:r>
      <w:proofErr w:type="gramStart"/>
      <w:r>
        <w:rPr>
          <w:rStyle w:val="2"/>
          <w:rFonts w:hint="eastAsia"/>
          <w:color w:val="000000"/>
          <w:lang w:val="zh-CN"/>
        </w:rPr>
        <w:t>责</w:t>
      </w:r>
      <w:r>
        <w:rPr>
          <w:rStyle w:val="2"/>
          <w:color w:val="000000"/>
          <w:lang w:val="zh-CN"/>
        </w:rPr>
        <w:t xml:space="preserve"> </w:t>
      </w:r>
      <w:proofErr w:type="gramEnd"/>
      <w:r>
        <w:rPr>
          <w:rStyle w:val="2"/>
          <w:rFonts w:hint="eastAsia"/>
          <w:color w:val="000000"/>
          <w:lang w:val="zh-CN"/>
        </w:rPr>
        <w:t>任。</w:t>
      </w:r>
    </w:p>
    <w:p w:rsidR="00710026" w:rsidRDefault="00710026" w:rsidP="00710026">
      <w:pPr>
        <w:pStyle w:val="20"/>
        <w:framePr w:w="8737" w:h="11821" w:hRule="exact" w:wrap="none" w:vAnchor="page" w:hAnchor="page" w:x="1654" w:y="2716"/>
        <w:shd w:val="clear" w:color="auto" w:fill="auto"/>
        <w:spacing w:before="0" w:after="1252" w:line="300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特此承诺。</w:t>
      </w:r>
    </w:p>
    <w:p w:rsidR="00710026" w:rsidRDefault="00710026" w:rsidP="00710026">
      <w:pPr>
        <w:pStyle w:val="20"/>
        <w:framePr w:w="8737" w:h="11821" w:hRule="exact" w:wrap="none" w:vAnchor="page" w:hAnchor="page" w:x="1654" w:y="2716"/>
        <w:shd w:val="clear" w:color="auto" w:fill="auto"/>
        <w:spacing w:before="0" w:after="235" w:line="300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法定代表人签字：</w:t>
      </w:r>
    </w:p>
    <w:p w:rsidR="00710026" w:rsidRDefault="00710026" w:rsidP="00710026">
      <w:pPr>
        <w:pStyle w:val="20"/>
        <w:framePr w:w="8737" w:h="11821" w:hRule="exact" w:wrap="none" w:vAnchor="page" w:hAnchor="page" w:x="1654" w:y="2716"/>
        <w:shd w:val="clear" w:color="auto" w:fill="auto"/>
        <w:spacing w:before="0" w:after="246" w:line="300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申报单位（盖章</w:t>
      </w:r>
      <w:r>
        <w:rPr>
          <w:rStyle w:val="2"/>
          <w:rFonts w:ascii="SimSun" w:hAnsi="SimSun" w:cs="SimSun"/>
          <w:color w:val="000000"/>
        </w:rPr>
        <w:t>)</w:t>
      </w:r>
      <w:r>
        <w:rPr>
          <w:rStyle w:val="2"/>
          <w:rFonts w:ascii="SimSun" w:hAnsi="SimSun" w:cs="SimSun"/>
          <w:color w:val="000000"/>
        </w:rPr>
        <w:t>：</w:t>
      </w:r>
    </w:p>
    <w:p w:rsidR="00710026" w:rsidRDefault="00710026" w:rsidP="00191BCA">
      <w:pPr>
        <w:pStyle w:val="20"/>
        <w:framePr w:w="8737" w:h="11821" w:hRule="exact" w:wrap="none" w:vAnchor="page" w:hAnchor="page" w:x="1654" w:y="2716"/>
        <w:shd w:val="clear" w:color="auto" w:fill="auto"/>
        <w:spacing w:before="0" w:after="0" w:line="300" w:lineRule="exact"/>
        <w:ind w:leftChars="2333" w:left="5599" w:firstLineChars="200" w:firstLine="680"/>
        <w:jc w:val="left"/>
      </w:pPr>
      <w:r>
        <w:rPr>
          <w:rStyle w:val="2"/>
          <w:rFonts w:hint="eastAsia"/>
          <w:color w:val="000000"/>
          <w:lang w:val="zh-CN"/>
        </w:rPr>
        <w:t>年</w:t>
      </w:r>
      <w:r w:rsidR="00191BCA">
        <w:rPr>
          <w:rStyle w:val="2"/>
          <w:rFonts w:hint="eastAsia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月</w:t>
      </w:r>
      <w:r w:rsidR="00191BCA">
        <w:rPr>
          <w:rStyle w:val="2"/>
          <w:rFonts w:hint="eastAsia"/>
          <w:color w:val="000000"/>
          <w:lang w:val="zh-CN"/>
        </w:rPr>
        <w:t xml:space="preserve"> 日</w:t>
      </w:r>
    </w:p>
    <w:p w:rsidR="00710026" w:rsidRDefault="00710026" w:rsidP="00710026">
      <w:pPr>
        <w:pStyle w:val="a6"/>
        <w:framePr w:wrap="none" w:vAnchor="page" w:hAnchor="page" w:x="9031" w:y="15191"/>
        <w:shd w:val="clear" w:color="auto" w:fill="auto"/>
        <w:spacing w:line="260" w:lineRule="exact"/>
      </w:pPr>
      <w:r>
        <w:rPr>
          <w:rStyle w:val="a5"/>
          <w:rFonts w:ascii="SimSun" w:hAnsi="SimSun" w:cs="SimSun"/>
          <w:color w:val="000000"/>
        </w:rPr>
        <w:t>—</w:t>
      </w:r>
      <w:r>
        <w:rPr>
          <w:rStyle w:val="a5"/>
          <w:color w:val="000000"/>
          <w:lang w:val="zh-CN"/>
        </w:rPr>
        <w:t>7</w:t>
      </w:r>
    </w:p>
    <w:p w:rsidR="00710026" w:rsidRDefault="00710026" w:rsidP="00710026">
      <w:pPr>
        <w:rPr>
          <w:rFonts w:cs="Times New Roman"/>
          <w:color w:val="auto"/>
          <w:sz w:val="2"/>
          <w:szCs w:val="2"/>
          <w:lang w:val="en-US"/>
        </w:rPr>
        <w:sectPr w:rsidR="0071002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10026" w:rsidRDefault="00577B2F" w:rsidP="00710026">
      <w:pPr>
        <w:pStyle w:val="420"/>
        <w:framePr w:w="8755" w:h="12687" w:hRule="exact" w:wrap="none" w:vAnchor="page" w:hAnchor="page" w:x="1645" w:y="2295"/>
        <w:shd w:val="clear" w:color="auto" w:fill="auto"/>
        <w:tabs>
          <w:tab w:val="left" w:pos="1420"/>
        </w:tabs>
        <w:spacing w:after="0" w:line="300" w:lineRule="exact"/>
        <w:jc w:val="both"/>
      </w:pPr>
      <w:bookmarkStart w:id="2" w:name="bookmark11"/>
      <w:r>
        <w:rPr>
          <w:rStyle w:val="424pt"/>
          <w:rFonts w:hint="eastAsia"/>
          <w:b w:val="0"/>
          <w:bCs w:val="0"/>
          <w:color w:val="000000"/>
          <w:sz w:val="28"/>
          <w:szCs w:val="28"/>
          <w:lang w:val="zh-CN"/>
        </w:rPr>
        <w:lastRenderedPageBreak/>
        <w:t>一</w:t>
      </w:r>
      <w:r w:rsidR="00710026">
        <w:rPr>
          <w:rStyle w:val="421"/>
          <w:rFonts w:hint="eastAsia"/>
          <w:b w:val="0"/>
          <w:bCs w:val="0"/>
          <w:color w:val="000000"/>
          <w:lang w:val="zh-CN"/>
        </w:rPr>
        <w:t>、</w:t>
      </w:r>
      <w:r w:rsidR="00710026">
        <w:rPr>
          <w:rStyle w:val="421"/>
          <w:b w:val="0"/>
          <w:bCs w:val="0"/>
          <w:color w:val="000000"/>
          <w:lang w:val="zh-CN"/>
        </w:rPr>
        <w:tab/>
      </w:r>
      <w:r w:rsidR="00710026">
        <w:rPr>
          <w:rStyle w:val="42"/>
          <w:rFonts w:hint="eastAsia"/>
          <w:b/>
          <w:bCs/>
          <w:color w:val="000000"/>
          <w:lang w:val="zh-CN"/>
        </w:rPr>
        <w:t>申报单位基本情况</w:t>
      </w:r>
      <w:bookmarkEnd w:id="2"/>
    </w:p>
    <w:p w:rsidR="00710026" w:rsidRDefault="00710026" w:rsidP="00710026">
      <w:pPr>
        <w:pStyle w:val="20"/>
        <w:framePr w:w="8755" w:h="12687" w:hRule="exact" w:wrap="none" w:vAnchor="page" w:hAnchor="page" w:x="1645" w:y="2295"/>
        <w:shd w:val="clear" w:color="auto" w:fill="auto"/>
        <w:spacing w:before="0" w:after="0" w:line="616" w:lineRule="exact"/>
        <w:ind w:firstLine="700"/>
        <w:jc w:val="both"/>
      </w:pPr>
      <w:r>
        <w:rPr>
          <w:rStyle w:val="2"/>
          <w:rFonts w:hint="eastAsia"/>
          <w:color w:val="000000"/>
          <w:lang w:val="zh-CN"/>
        </w:rPr>
        <w:t>申报单位性质、主营业务范围、近三年经营情况、生态环境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领域技术工作情况简介等。</w:t>
      </w:r>
    </w:p>
    <w:p w:rsidR="00710026" w:rsidRDefault="00710026" w:rsidP="00710026">
      <w:pPr>
        <w:pStyle w:val="30"/>
        <w:framePr w:w="8755" w:h="12687" w:hRule="exact" w:wrap="none" w:vAnchor="page" w:hAnchor="page" w:x="1645" w:y="2295"/>
        <w:shd w:val="clear" w:color="auto" w:fill="auto"/>
        <w:tabs>
          <w:tab w:val="left" w:pos="1420"/>
        </w:tabs>
        <w:spacing w:line="580" w:lineRule="exact"/>
        <w:ind w:firstLine="700"/>
        <w:jc w:val="both"/>
      </w:pPr>
      <w:r>
        <w:rPr>
          <w:rStyle w:val="3"/>
          <w:rFonts w:hint="eastAsia"/>
          <w:b/>
          <w:bCs/>
          <w:color w:val="000000"/>
          <w:lang w:val="zh-CN"/>
        </w:rPr>
        <w:t>二、</w:t>
      </w:r>
      <w:r>
        <w:rPr>
          <w:rStyle w:val="3"/>
          <w:b/>
          <w:bCs/>
          <w:color w:val="000000"/>
          <w:lang w:val="zh-CN"/>
        </w:rPr>
        <w:tab/>
      </w:r>
      <w:r>
        <w:rPr>
          <w:rStyle w:val="3"/>
          <w:rFonts w:hint="eastAsia"/>
          <w:b/>
          <w:bCs/>
          <w:color w:val="000000"/>
          <w:lang w:val="zh-CN"/>
        </w:rPr>
        <w:t>技术成果简介</w:t>
      </w:r>
    </w:p>
    <w:p w:rsidR="00710026" w:rsidRDefault="00710026" w:rsidP="00710026">
      <w:pPr>
        <w:pStyle w:val="20"/>
        <w:framePr w:w="8755" w:h="12687" w:hRule="exact" w:wrap="none" w:vAnchor="page" w:hAnchor="page" w:x="1645" w:y="2295"/>
        <w:shd w:val="clear" w:color="auto" w:fill="auto"/>
        <w:tabs>
          <w:tab w:val="left" w:pos="1526"/>
        </w:tabs>
        <w:spacing w:before="0" w:after="0" w:line="580" w:lineRule="exact"/>
        <w:ind w:firstLine="70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一）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技术成果名称和领域。</w:t>
      </w:r>
    </w:p>
    <w:p w:rsidR="00710026" w:rsidRDefault="00710026" w:rsidP="00710026">
      <w:pPr>
        <w:pStyle w:val="20"/>
        <w:framePr w:w="8755" w:h="12687" w:hRule="exact" w:wrap="none" w:vAnchor="page" w:hAnchor="page" w:x="1645" w:y="2295"/>
        <w:numPr>
          <w:ilvl w:val="0"/>
          <w:numId w:val="3"/>
        </w:numPr>
        <w:shd w:val="clear" w:color="auto" w:fill="auto"/>
        <w:tabs>
          <w:tab w:val="left" w:pos="986"/>
        </w:tabs>
        <w:spacing w:before="0" w:after="0" w:line="580" w:lineRule="exact"/>
        <w:ind w:firstLine="700"/>
        <w:jc w:val="both"/>
      </w:pPr>
      <w:r>
        <w:rPr>
          <w:rStyle w:val="2"/>
          <w:rFonts w:hint="eastAsia"/>
          <w:color w:val="000000"/>
          <w:lang w:val="zh-CN"/>
        </w:rPr>
        <w:t>技术成果名称要明确、具体、针对性强，能充分体现技术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内容特点，不能过于笼统。</w:t>
      </w:r>
    </w:p>
    <w:p w:rsidR="00710026" w:rsidRDefault="00710026" w:rsidP="00710026">
      <w:pPr>
        <w:pStyle w:val="20"/>
        <w:framePr w:w="8755" w:h="12687" w:hRule="exact" w:wrap="none" w:vAnchor="page" w:hAnchor="page" w:x="1645" w:y="2295"/>
        <w:numPr>
          <w:ilvl w:val="0"/>
          <w:numId w:val="3"/>
        </w:numPr>
        <w:shd w:val="clear" w:color="auto" w:fill="auto"/>
        <w:tabs>
          <w:tab w:val="left" w:pos="1006"/>
        </w:tabs>
        <w:spacing w:before="0" w:after="0" w:line="580" w:lineRule="exact"/>
        <w:ind w:firstLine="700"/>
        <w:jc w:val="both"/>
      </w:pPr>
      <w:r>
        <w:rPr>
          <w:rStyle w:val="2"/>
          <w:rFonts w:hint="eastAsia"/>
          <w:color w:val="000000"/>
          <w:lang w:val="zh-CN"/>
        </w:rPr>
        <w:t>技术成果名称不宜太宽泛或包含太多节点或工艺单元，宜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推荐高度集成的工艺技术；也不宜太窄或者太小。</w:t>
      </w:r>
    </w:p>
    <w:p w:rsidR="00710026" w:rsidRDefault="00710026" w:rsidP="00710026">
      <w:pPr>
        <w:pStyle w:val="20"/>
        <w:framePr w:w="8755" w:h="12687" w:hRule="exact" w:wrap="none" w:vAnchor="page" w:hAnchor="page" w:x="1645" w:y="2295"/>
        <w:numPr>
          <w:ilvl w:val="0"/>
          <w:numId w:val="3"/>
        </w:numPr>
        <w:shd w:val="clear" w:color="auto" w:fill="auto"/>
        <w:tabs>
          <w:tab w:val="left" w:pos="988"/>
        </w:tabs>
        <w:spacing w:before="0" w:after="0" w:line="580" w:lineRule="exact"/>
        <w:ind w:firstLine="700"/>
        <w:jc w:val="both"/>
      </w:pPr>
      <w:r>
        <w:rPr>
          <w:rStyle w:val="2"/>
          <w:rFonts w:hint="eastAsia"/>
          <w:color w:val="000000"/>
          <w:lang w:val="zh-CN"/>
        </w:rPr>
        <w:t>技术成果名称应精练，不宜出现“研究、产业、应用”等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字样，不含英文缩写。</w:t>
      </w:r>
    </w:p>
    <w:p w:rsidR="00710026" w:rsidRDefault="00710026" w:rsidP="00710026">
      <w:pPr>
        <w:pStyle w:val="20"/>
        <w:framePr w:w="8755" w:h="12687" w:hRule="exact" w:wrap="none" w:vAnchor="page" w:hAnchor="page" w:x="1645" w:y="2295"/>
        <w:numPr>
          <w:ilvl w:val="0"/>
          <w:numId w:val="3"/>
        </w:numPr>
        <w:shd w:val="clear" w:color="auto" w:fill="auto"/>
        <w:tabs>
          <w:tab w:val="left" w:pos="992"/>
        </w:tabs>
        <w:spacing w:before="0" w:after="0" w:line="580" w:lineRule="exact"/>
        <w:ind w:firstLine="700"/>
        <w:jc w:val="both"/>
      </w:pPr>
      <w:r>
        <w:rPr>
          <w:rStyle w:val="2"/>
          <w:rFonts w:hint="eastAsia"/>
          <w:color w:val="000000"/>
          <w:lang w:val="zh-CN"/>
        </w:rPr>
        <w:t>技术成果领域包括：水污染治理、大气污染治理、固体废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物处理处置及资源化、土壤和地下水修复、环境监测与监控等。</w:t>
      </w:r>
    </w:p>
    <w:p w:rsidR="00710026" w:rsidRDefault="00710026" w:rsidP="00710026">
      <w:pPr>
        <w:pStyle w:val="20"/>
        <w:framePr w:w="8755" w:h="12687" w:hRule="exact" w:wrap="none" w:vAnchor="page" w:hAnchor="page" w:x="1645" w:y="2295"/>
        <w:shd w:val="clear" w:color="auto" w:fill="auto"/>
        <w:tabs>
          <w:tab w:val="left" w:pos="1526"/>
        </w:tabs>
        <w:spacing w:before="0" w:after="0" w:line="580" w:lineRule="exact"/>
        <w:ind w:firstLine="70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二）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技术成果来源。</w:t>
      </w:r>
    </w:p>
    <w:p w:rsidR="00710026" w:rsidRDefault="00710026" w:rsidP="00710026">
      <w:pPr>
        <w:pStyle w:val="20"/>
        <w:framePr w:w="8755" w:h="12687" w:hRule="exact" w:wrap="none" w:vAnchor="page" w:hAnchor="page" w:x="1645" w:y="2295"/>
        <w:shd w:val="clear" w:color="auto" w:fill="auto"/>
        <w:spacing w:before="0" w:after="0" w:line="569" w:lineRule="exact"/>
        <w:ind w:firstLine="700"/>
        <w:jc w:val="both"/>
      </w:pPr>
      <w:r>
        <w:rPr>
          <w:rStyle w:val="2"/>
          <w:rFonts w:ascii="SimSun" w:hAnsi="SimSun" w:cs="SimSun"/>
          <w:color w:val="000000"/>
        </w:rPr>
        <w:t>1.</w:t>
      </w:r>
      <w:r>
        <w:rPr>
          <w:rStyle w:val="2"/>
          <w:rFonts w:hint="eastAsia"/>
          <w:color w:val="000000"/>
          <w:lang w:val="zh-CN"/>
        </w:rPr>
        <w:t>国家主体科技计划（指</w:t>
      </w:r>
      <w:r>
        <w:rPr>
          <w:rStyle w:val="2"/>
          <w:color w:val="000000"/>
          <w:lang w:val="zh-CN"/>
        </w:rPr>
        <w:t>863</w:t>
      </w:r>
      <w:r>
        <w:rPr>
          <w:rStyle w:val="2"/>
          <w:rFonts w:hint="eastAsia"/>
          <w:color w:val="000000"/>
          <w:lang w:val="zh-CN"/>
        </w:rPr>
        <w:t>计划、</w:t>
      </w:r>
      <w:r>
        <w:rPr>
          <w:rStyle w:val="2"/>
          <w:color w:val="000000"/>
          <w:lang w:val="zh-CN"/>
        </w:rPr>
        <w:t>973</w:t>
      </w:r>
      <w:r>
        <w:rPr>
          <w:rStyle w:val="2"/>
          <w:rFonts w:hint="eastAsia"/>
          <w:color w:val="000000"/>
          <w:lang w:val="zh-CN"/>
        </w:rPr>
        <w:t>计划、国家科技支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撑计划、国家科技重大专项、国家重点研发计划重点专项、国家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自然科学基金等）。说明技术成果所属具体计划及项目（课题</w:t>
      </w:r>
      <w:r>
        <w:rPr>
          <w:rStyle w:val="2"/>
          <w:rFonts w:ascii="SimSun" w:hAnsi="SimSun" w:cs="SimSun"/>
          <w:color w:val="000000"/>
        </w:rPr>
        <w:t>）</w:t>
      </w:r>
      <w:r>
        <w:rPr>
          <w:rStyle w:val="2"/>
          <w:rFonts w:hint="eastAsia"/>
          <w:color w:val="000000"/>
          <w:lang w:val="zh-CN"/>
        </w:rPr>
        <w:t>名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称、编号及经费。</w:t>
      </w:r>
    </w:p>
    <w:p w:rsidR="00710026" w:rsidRDefault="00710026" w:rsidP="00710026">
      <w:pPr>
        <w:pStyle w:val="20"/>
        <w:framePr w:w="8755" w:h="12687" w:hRule="exact" w:wrap="none" w:vAnchor="page" w:hAnchor="page" w:x="1645" w:y="2295"/>
        <w:shd w:val="clear" w:color="auto" w:fill="auto"/>
        <w:spacing w:before="0" w:after="210" w:line="300" w:lineRule="exact"/>
        <w:ind w:firstLine="700"/>
        <w:jc w:val="both"/>
      </w:pPr>
      <w:r>
        <w:rPr>
          <w:rStyle w:val="2"/>
          <w:color w:val="000000"/>
          <w:lang w:val="zh-CN"/>
        </w:rPr>
        <w:t>2</w:t>
      </w:r>
      <w:r>
        <w:rPr>
          <w:rStyle w:val="2"/>
          <w:rFonts w:hint="eastAsia"/>
          <w:color w:val="000000"/>
          <w:lang w:val="zh-CN"/>
        </w:rPr>
        <w:t>地方科技计划及其他来源，请在成果材料中相应注明。</w:t>
      </w:r>
    </w:p>
    <w:p w:rsidR="00710026" w:rsidRDefault="00710026" w:rsidP="00710026">
      <w:pPr>
        <w:pStyle w:val="20"/>
        <w:framePr w:w="8755" w:h="12687" w:hRule="exact" w:wrap="none" w:vAnchor="page" w:hAnchor="page" w:x="1645" w:y="2295"/>
        <w:shd w:val="clear" w:color="auto" w:fill="auto"/>
        <w:tabs>
          <w:tab w:val="left" w:pos="1530"/>
        </w:tabs>
        <w:spacing w:before="0" w:after="22" w:line="300" w:lineRule="exact"/>
        <w:ind w:firstLine="70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三）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技术成果产出。</w:t>
      </w:r>
    </w:p>
    <w:p w:rsidR="00710026" w:rsidRDefault="00710026" w:rsidP="00710026">
      <w:pPr>
        <w:pStyle w:val="20"/>
        <w:framePr w:w="8755" w:h="12687" w:hRule="exact" w:wrap="none" w:vAnchor="page" w:hAnchor="page" w:x="1645" w:y="2295"/>
        <w:shd w:val="clear" w:color="auto" w:fill="auto"/>
        <w:spacing w:before="0" w:after="0" w:line="558" w:lineRule="exact"/>
        <w:ind w:firstLine="700"/>
        <w:jc w:val="both"/>
      </w:pPr>
      <w:r>
        <w:rPr>
          <w:rStyle w:val="2"/>
          <w:rFonts w:hint="eastAsia"/>
          <w:color w:val="000000"/>
          <w:lang w:val="zh-CN"/>
        </w:rPr>
        <w:t>授权的知识产权、产出的标准规范和论文、应用或转移形成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的经济效益、获得的奖励和荣誉等。</w:t>
      </w:r>
    </w:p>
    <w:p w:rsidR="00710026" w:rsidRDefault="00710026" w:rsidP="00710026">
      <w:pPr>
        <w:rPr>
          <w:rFonts w:cs="Times New Roman"/>
          <w:color w:val="auto"/>
          <w:sz w:val="2"/>
          <w:szCs w:val="2"/>
          <w:lang w:val="en-US"/>
        </w:rPr>
        <w:sectPr w:rsidR="0071002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10026" w:rsidRDefault="00710026" w:rsidP="001A6E2D">
      <w:pPr>
        <w:pStyle w:val="420"/>
        <w:framePr w:w="8744" w:h="14311" w:hRule="exact" w:wrap="none" w:vAnchor="page" w:hAnchor="page" w:x="1585" w:y="1561"/>
        <w:shd w:val="clear" w:color="auto" w:fill="auto"/>
        <w:spacing w:after="0" w:line="590" w:lineRule="exact"/>
        <w:ind w:firstLine="720"/>
        <w:jc w:val="both"/>
      </w:pPr>
      <w:bookmarkStart w:id="3" w:name="bookmark12"/>
      <w:r>
        <w:rPr>
          <w:rStyle w:val="42"/>
          <w:rFonts w:hint="eastAsia"/>
          <w:b/>
          <w:bCs/>
          <w:color w:val="000000"/>
          <w:lang w:val="zh-CN"/>
        </w:rPr>
        <w:lastRenderedPageBreak/>
        <w:t>三、技术成果主要内容</w:t>
      </w:r>
      <w:bookmarkEnd w:id="3"/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tabs>
          <w:tab w:val="left" w:pos="1546"/>
        </w:tabs>
        <w:spacing w:before="0" w:after="0" w:line="590" w:lineRule="exact"/>
        <w:ind w:firstLine="72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一）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技术原理及工艺路线。</w:t>
      </w:r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spacing w:before="0" w:after="0" w:line="590" w:lineRule="exact"/>
        <w:ind w:firstLine="720"/>
        <w:jc w:val="both"/>
      </w:pPr>
      <w:r>
        <w:rPr>
          <w:rStyle w:val="2"/>
          <w:rFonts w:hint="eastAsia"/>
          <w:color w:val="000000"/>
          <w:lang w:val="zh-CN"/>
        </w:rPr>
        <w:t>简述技术解决的关键问题、实现环境效益的原理、工艺路线、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技术特点，采用的关键设备、材料或产品，工艺</w:t>
      </w:r>
      <w:r>
        <w:rPr>
          <w:rStyle w:val="2"/>
          <w:color w:val="000000"/>
          <w:lang w:val="zh-CN"/>
        </w:rPr>
        <w:t>/</w:t>
      </w:r>
      <w:r>
        <w:rPr>
          <w:rStyle w:val="2"/>
          <w:rFonts w:hint="eastAsia"/>
          <w:color w:val="000000"/>
          <w:lang w:val="zh-CN"/>
        </w:rPr>
        <w:t>设备参数。要求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图文并茂，逻辑性强。</w:t>
      </w:r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tabs>
          <w:tab w:val="left" w:pos="1550"/>
        </w:tabs>
        <w:spacing w:before="0" w:after="0" w:line="580" w:lineRule="exact"/>
        <w:ind w:firstLine="72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二）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环境综合效益。</w:t>
      </w:r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spacing w:before="0" w:after="0" w:line="580" w:lineRule="exact"/>
        <w:ind w:firstLine="720"/>
        <w:jc w:val="both"/>
      </w:pPr>
      <w:r>
        <w:rPr>
          <w:rStyle w:val="2"/>
          <w:rFonts w:hint="eastAsia"/>
          <w:color w:val="000000"/>
          <w:lang w:val="zh-CN"/>
        </w:rPr>
        <w:t>介绍技术成果的关键环境效益指标，实现的污染物减排、生态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环境修复效果，列出技术成果应用前后达到的主要技术指标情况</w:t>
      </w:r>
      <w:r>
        <w:rPr>
          <w:rStyle w:val="2"/>
          <w:color w:val="000000"/>
          <w:lang w:val="zh-CN"/>
        </w:rPr>
        <w:t xml:space="preserve">, </w:t>
      </w:r>
      <w:r>
        <w:rPr>
          <w:rStyle w:val="2"/>
          <w:rFonts w:hint="eastAsia"/>
          <w:color w:val="000000"/>
          <w:lang w:val="zh-CN"/>
        </w:rPr>
        <w:t>技术优于或达到的排放标准。推荐采用定量描述的方式，数据用相</w:t>
      </w:r>
      <w:r>
        <w:rPr>
          <w:rStyle w:val="2"/>
          <w:color w:val="000000"/>
          <w:lang w:val="zh-CN"/>
        </w:rPr>
        <w:t xml:space="preserve"> </w:t>
      </w:r>
      <w:proofErr w:type="gramStart"/>
      <w:r>
        <w:rPr>
          <w:rStyle w:val="2"/>
          <w:rFonts w:hint="eastAsia"/>
          <w:color w:val="000000"/>
          <w:lang w:val="zh-CN"/>
        </w:rPr>
        <w:t>对值时</w:t>
      </w:r>
      <w:proofErr w:type="gramEnd"/>
      <w:r>
        <w:rPr>
          <w:rStyle w:val="2"/>
          <w:rFonts w:hint="eastAsia"/>
          <w:color w:val="000000"/>
          <w:lang w:val="zh-CN"/>
        </w:rPr>
        <w:t>，需说明比较的基准或对比技术，绝对值要注明工程规模。</w:t>
      </w:r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tabs>
          <w:tab w:val="left" w:pos="1550"/>
        </w:tabs>
        <w:spacing w:before="0" w:after="0" w:line="580" w:lineRule="exact"/>
        <w:ind w:firstLine="72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三）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技术成果先进性分析。</w:t>
      </w:r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spacing w:before="0" w:after="0" w:line="580" w:lineRule="exact"/>
        <w:ind w:firstLine="720"/>
        <w:jc w:val="both"/>
      </w:pPr>
      <w:r>
        <w:rPr>
          <w:rStyle w:val="2"/>
          <w:rFonts w:hint="eastAsia"/>
          <w:color w:val="000000"/>
          <w:lang w:val="zh-CN"/>
        </w:rPr>
        <w:t>阐述技术的创新性、先进性，在国际和国内同类技术中所处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的地位，要求提供关键指标对比。</w:t>
      </w:r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tabs>
          <w:tab w:val="left" w:pos="1550"/>
        </w:tabs>
        <w:spacing w:before="0" w:after="0" w:line="580" w:lineRule="exact"/>
        <w:ind w:firstLine="72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四）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技术成果成熟度分析。</w:t>
      </w:r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spacing w:before="0" w:after="0" w:line="565" w:lineRule="exact"/>
        <w:ind w:firstLine="720"/>
        <w:jc w:val="both"/>
      </w:pPr>
      <w:r>
        <w:rPr>
          <w:rStyle w:val="2"/>
          <w:rFonts w:hint="eastAsia"/>
          <w:color w:val="000000"/>
          <w:lang w:val="zh-CN"/>
        </w:rPr>
        <w:t>阐述技术成果从完成中试到产业化推广应用的情况，分析技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术成熟度，包括工艺路线、设备及系统集成的完善程度。</w:t>
      </w:r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tabs>
          <w:tab w:val="left" w:pos="1550"/>
        </w:tabs>
        <w:spacing w:before="0" w:after="0" w:line="565" w:lineRule="exact"/>
        <w:ind w:firstLine="72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五）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技术成果适用性分析。</w:t>
      </w:r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spacing w:before="0" w:after="0" w:line="572" w:lineRule="exact"/>
        <w:ind w:firstLine="720"/>
        <w:jc w:val="left"/>
      </w:pPr>
      <w:r>
        <w:rPr>
          <w:rStyle w:val="2"/>
          <w:rFonts w:hint="eastAsia"/>
          <w:color w:val="000000"/>
          <w:lang w:val="zh-CN"/>
        </w:rPr>
        <w:t>阐述该技术适用的具体领域，介绍该技术成果使用中的特定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条件限制，与上下游技术链条的匹配关系、地域、规模、环境、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资源能源等因素的限制等。</w:t>
      </w:r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tabs>
          <w:tab w:val="left" w:pos="1550"/>
        </w:tabs>
        <w:spacing w:before="0" w:after="0" w:line="572" w:lineRule="exact"/>
        <w:ind w:firstLine="72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六）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技术成果稳定性。</w:t>
      </w:r>
    </w:p>
    <w:p w:rsidR="00710026" w:rsidRDefault="00710026" w:rsidP="001A6E2D">
      <w:pPr>
        <w:pStyle w:val="20"/>
        <w:framePr w:w="8744" w:h="14311" w:hRule="exact" w:wrap="none" w:vAnchor="page" w:hAnchor="page" w:x="1585" w:y="1561"/>
        <w:shd w:val="clear" w:color="auto" w:fill="auto"/>
        <w:spacing w:before="0" w:after="0" w:line="300" w:lineRule="exact"/>
        <w:ind w:firstLine="720"/>
        <w:jc w:val="both"/>
      </w:pPr>
      <w:r>
        <w:rPr>
          <w:rStyle w:val="2"/>
          <w:rFonts w:hint="eastAsia"/>
          <w:color w:val="000000"/>
          <w:lang w:val="zh-CN"/>
        </w:rPr>
        <w:t>阐述该技术在工程运行过程中能否保持稳定，对环境、技术</w:t>
      </w:r>
    </w:p>
    <w:p w:rsidR="00710026" w:rsidRDefault="00710026" w:rsidP="00710026">
      <w:pPr>
        <w:rPr>
          <w:rFonts w:cs="Times New Roman"/>
          <w:color w:val="auto"/>
          <w:sz w:val="2"/>
          <w:szCs w:val="2"/>
          <w:lang w:val="en-US"/>
        </w:rPr>
        <w:sectPr w:rsidR="0071002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10026" w:rsidRDefault="00710026" w:rsidP="00BA6974">
      <w:pPr>
        <w:pStyle w:val="20"/>
        <w:framePr w:w="8759" w:h="14221" w:hRule="exact" w:wrap="none" w:vAnchor="page" w:hAnchor="page" w:x="1578" w:y="2038"/>
        <w:shd w:val="clear" w:color="auto" w:fill="auto"/>
        <w:spacing w:before="0" w:after="206" w:line="300" w:lineRule="exact"/>
        <w:jc w:val="left"/>
      </w:pPr>
      <w:r>
        <w:rPr>
          <w:rStyle w:val="2"/>
          <w:rFonts w:hint="eastAsia"/>
          <w:color w:val="000000"/>
          <w:lang w:val="zh-CN"/>
        </w:rPr>
        <w:lastRenderedPageBreak/>
        <w:t>参数等干扰的敏感程度。</w:t>
      </w:r>
    </w:p>
    <w:p w:rsidR="00710026" w:rsidRDefault="00710026" w:rsidP="00BA6974">
      <w:pPr>
        <w:pStyle w:val="20"/>
        <w:framePr w:w="8759" w:h="14221" w:hRule="exact" w:wrap="none" w:vAnchor="page" w:hAnchor="page" w:x="1578" w:y="2038"/>
        <w:shd w:val="clear" w:color="auto" w:fill="auto"/>
        <w:spacing w:before="0" w:after="46" w:line="300" w:lineRule="exact"/>
        <w:ind w:firstLine="74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七）技术成果安全性。</w:t>
      </w:r>
    </w:p>
    <w:p w:rsidR="00710026" w:rsidRDefault="00710026" w:rsidP="00BA6974">
      <w:pPr>
        <w:pStyle w:val="20"/>
        <w:framePr w:w="8759" w:h="14221" w:hRule="exact" w:wrap="none" w:vAnchor="page" w:hAnchor="page" w:x="1578" w:y="2038"/>
        <w:shd w:val="clear" w:color="auto" w:fill="auto"/>
        <w:spacing w:before="0" w:after="0" w:line="587" w:lineRule="exact"/>
        <w:ind w:firstLine="740"/>
        <w:jc w:val="both"/>
      </w:pPr>
      <w:r>
        <w:rPr>
          <w:rStyle w:val="2"/>
          <w:rFonts w:hint="eastAsia"/>
          <w:color w:val="000000"/>
          <w:lang w:val="zh-CN"/>
        </w:rPr>
        <w:t>说明该技术应用中是否存在二次污染、易燃易爆高毒性物质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泄露等环境、安全事故的风险，是否存在上游资源限制、配套设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施不完善、市场接受度</w:t>
      </w:r>
      <w:proofErr w:type="gramStart"/>
      <w:r>
        <w:rPr>
          <w:rStyle w:val="2"/>
          <w:rFonts w:hint="eastAsia"/>
          <w:color w:val="000000"/>
          <w:lang w:val="zh-CN"/>
        </w:rPr>
        <w:t>不</w:t>
      </w:r>
      <w:proofErr w:type="gramEnd"/>
      <w:r>
        <w:rPr>
          <w:rStyle w:val="2"/>
          <w:rFonts w:hint="eastAsia"/>
          <w:color w:val="000000"/>
          <w:lang w:val="zh-CN"/>
        </w:rPr>
        <w:t>高等系统风险，以及风险防控措施。</w:t>
      </w:r>
    </w:p>
    <w:p w:rsidR="00710026" w:rsidRDefault="00710026" w:rsidP="00BA6974">
      <w:pPr>
        <w:pStyle w:val="420"/>
        <w:framePr w:w="8759" w:h="14221" w:hRule="exact" w:wrap="none" w:vAnchor="page" w:hAnchor="page" w:x="1578" w:y="2038"/>
        <w:shd w:val="clear" w:color="auto" w:fill="auto"/>
        <w:spacing w:after="0" w:line="587" w:lineRule="exact"/>
        <w:ind w:firstLine="740"/>
        <w:jc w:val="both"/>
      </w:pPr>
      <w:bookmarkStart w:id="4" w:name="bookmark13"/>
      <w:r>
        <w:rPr>
          <w:rStyle w:val="42"/>
          <w:rFonts w:hint="eastAsia"/>
          <w:b/>
          <w:bCs/>
          <w:color w:val="000000"/>
          <w:lang w:val="zh-CN"/>
        </w:rPr>
        <w:t>四、投资估算</w:t>
      </w:r>
      <w:bookmarkEnd w:id="4"/>
    </w:p>
    <w:p w:rsidR="00710026" w:rsidRDefault="00710026" w:rsidP="00BA6974">
      <w:pPr>
        <w:pStyle w:val="20"/>
        <w:framePr w:w="8759" w:h="14221" w:hRule="exact" w:wrap="none" w:vAnchor="page" w:hAnchor="page" w:x="1578" w:y="2038"/>
        <w:shd w:val="clear" w:color="auto" w:fill="auto"/>
        <w:tabs>
          <w:tab w:val="left" w:pos="1570"/>
        </w:tabs>
        <w:spacing w:before="0" w:after="0" w:line="583" w:lineRule="exact"/>
        <w:ind w:firstLine="74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一）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设备投资。</w:t>
      </w:r>
    </w:p>
    <w:p w:rsidR="00710026" w:rsidRDefault="00710026" w:rsidP="00BA6974">
      <w:pPr>
        <w:pStyle w:val="20"/>
        <w:framePr w:w="8759" w:h="14221" w:hRule="exact" w:wrap="none" w:vAnchor="page" w:hAnchor="page" w:x="1578" w:y="2038"/>
        <w:shd w:val="clear" w:color="auto" w:fill="auto"/>
        <w:spacing w:before="0" w:after="0" w:line="583" w:lineRule="exact"/>
        <w:ind w:firstLine="740"/>
        <w:jc w:val="both"/>
      </w:pPr>
      <w:r>
        <w:rPr>
          <w:rStyle w:val="2"/>
          <w:rFonts w:hint="eastAsia"/>
          <w:color w:val="000000"/>
          <w:lang w:val="zh-CN"/>
        </w:rPr>
        <w:t>应用该技术成果进行新建工程所必需的主要设备及其他附</w:t>
      </w:r>
      <w:r>
        <w:rPr>
          <w:rStyle w:val="2"/>
          <w:color w:val="000000"/>
          <w:lang w:val="zh-CN"/>
        </w:rPr>
        <w:t xml:space="preserve"> </w:t>
      </w:r>
      <w:proofErr w:type="gramStart"/>
      <w:r>
        <w:rPr>
          <w:rStyle w:val="2"/>
          <w:rFonts w:hint="eastAsia"/>
          <w:color w:val="000000"/>
          <w:lang w:val="zh-CN"/>
        </w:rPr>
        <w:t>属设备</w:t>
      </w:r>
      <w:proofErr w:type="gramEnd"/>
      <w:r>
        <w:rPr>
          <w:rStyle w:val="2"/>
          <w:rFonts w:hint="eastAsia"/>
          <w:color w:val="000000"/>
          <w:lang w:val="zh-CN"/>
        </w:rPr>
        <w:t>一次投入的投资金额，或对已有工程改造所必需的新增设</w:t>
      </w:r>
      <w:r>
        <w:rPr>
          <w:rStyle w:val="2"/>
          <w:color w:val="000000"/>
          <w:lang w:val="zh-CN"/>
        </w:rPr>
        <w:t xml:space="preserve"> </w:t>
      </w:r>
      <w:proofErr w:type="gramStart"/>
      <w:r>
        <w:rPr>
          <w:rStyle w:val="2"/>
          <w:rFonts w:hint="eastAsia"/>
          <w:color w:val="000000"/>
          <w:lang w:val="zh-CN"/>
        </w:rPr>
        <w:t>备及其</w:t>
      </w:r>
      <w:proofErr w:type="gramEnd"/>
      <w:r>
        <w:rPr>
          <w:rStyle w:val="2"/>
          <w:rFonts w:hint="eastAsia"/>
          <w:color w:val="000000"/>
          <w:lang w:val="zh-CN"/>
        </w:rPr>
        <w:t>他附属设备投资。需注明工程规模、技术寿命。</w:t>
      </w:r>
    </w:p>
    <w:p w:rsidR="00710026" w:rsidRDefault="00710026" w:rsidP="00BA6974">
      <w:pPr>
        <w:pStyle w:val="20"/>
        <w:framePr w:w="8759" w:h="14221" w:hRule="exact" w:wrap="none" w:vAnchor="page" w:hAnchor="page" w:x="1578" w:y="2038"/>
        <w:shd w:val="clear" w:color="auto" w:fill="auto"/>
        <w:tabs>
          <w:tab w:val="left" w:pos="1570"/>
        </w:tabs>
        <w:spacing w:before="0" w:after="0" w:line="583" w:lineRule="exact"/>
        <w:ind w:firstLine="74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二）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运行维护成本。</w:t>
      </w:r>
    </w:p>
    <w:p w:rsidR="00710026" w:rsidRDefault="00710026" w:rsidP="00BA6974">
      <w:pPr>
        <w:pStyle w:val="20"/>
        <w:framePr w:w="8759" w:h="14221" w:hRule="exact" w:wrap="none" w:vAnchor="page" w:hAnchor="page" w:x="1578" w:y="2038"/>
        <w:shd w:val="clear" w:color="auto" w:fill="auto"/>
        <w:spacing w:before="0" w:after="0" w:line="583" w:lineRule="exact"/>
        <w:ind w:firstLine="740"/>
        <w:jc w:val="both"/>
      </w:pPr>
      <w:r>
        <w:rPr>
          <w:rStyle w:val="2"/>
          <w:rFonts w:hint="eastAsia"/>
          <w:color w:val="000000"/>
          <w:lang w:val="zh-CN"/>
        </w:rPr>
        <w:t>应用技术成果的工程或工艺单元正常运行时单位产品耗费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的原材料、水、电等费用，以及耗费的人工费（工资</w:t>
      </w:r>
      <w:r>
        <w:rPr>
          <w:rStyle w:val="2"/>
          <w:color w:val="000000"/>
          <w:lang w:val="zh-CN"/>
        </w:rPr>
        <w:t>)</w:t>
      </w:r>
      <w:r>
        <w:rPr>
          <w:rStyle w:val="2"/>
          <w:rFonts w:hint="eastAsia"/>
          <w:color w:val="000000"/>
          <w:lang w:val="zh-CN"/>
        </w:rPr>
        <w:t>、设备折旧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费、修理费、管理费等维护费用。</w:t>
      </w:r>
    </w:p>
    <w:p w:rsidR="00710026" w:rsidRDefault="00710026" w:rsidP="00BA6974">
      <w:pPr>
        <w:pStyle w:val="20"/>
        <w:framePr w:w="8759" w:h="14221" w:hRule="exact" w:wrap="none" w:vAnchor="page" w:hAnchor="page" w:x="1578" w:y="2038"/>
        <w:shd w:val="clear" w:color="auto" w:fill="auto"/>
        <w:tabs>
          <w:tab w:val="left" w:pos="1574"/>
        </w:tabs>
        <w:spacing w:before="0" w:after="23" w:line="300" w:lineRule="exact"/>
        <w:ind w:firstLine="74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三）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附加效益。</w:t>
      </w:r>
    </w:p>
    <w:p w:rsidR="00710026" w:rsidRDefault="00710026" w:rsidP="00BA6974">
      <w:pPr>
        <w:pStyle w:val="20"/>
        <w:framePr w:w="8759" w:h="14221" w:hRule="exact" w:wrap="none" w:vAnchor="page" w:hAnchor="page" w:x="1578" w:y="2038"/>
        <w:shd w:val="clear" w:color="auto" w:fill="auto"/>
        <w:spacing w:before="0" w:after="0" w:line="565" w:lineRule="exact"/>
        <w:ind w:firstLine="740"/>
        <w:jc w:val="both"/>
      </w:pPr>
      <w:r>
        <w:rPr>
          <w:rStyle w:val="2"/>
          <w:rFonts w:hint="eastAsia"/>
          <w:color w:val="000000"/>
          <w:lang w:val="zh-CN"/>
        </w:rPr>
        <w:t>附加效益指该技术成果与同类技术或未采用该技术成果之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前相比产生的额外经济收益（如产值增加、副产品收益等）。需说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明核算方法和计算过程。</w:t>
      </w:r>
    </w:p>
    <w:p w:rsidR="00710026" w:rsidRDefault="00710026" w:rsidP="00BA6974">
      <w:pPr>
        <w:pStyle w:val="20"/>
        <w:framePr w:w="8759" w:h="14221" w:hRule="exact" w:wrap="none" w:vAnchor="page" w:hAnchor="page" w:x="1578" w:y="2038"/>
        <w:shd w:val="clear" w:color="auto" w:fill="auto"/>
        <w:tabs>
          <w:tab w:val="left" w:pos="1574"/>
        </w:tabs>
        <w:spacing w:before="0" w:after="0" w:line="565" w:lineRule="exact"/>
        <w:ind w:firstLine="74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四）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投资回收期。</w:t>
      </w:r>
    </w:p>
    <w:p w:rsidR="00710026" w:rsidRDefault="00710026" w:rsidP="00BA6974">
      <w:pPr>
        <w:pStyle w:val="20"/>
        <w:framePr w:w="8759" w:h="14221" w:hRule="exact" w:wrap="none" w:vAnchor="page" w:hAnchor="page" w:x="1578" w:y="2038"/>
        <w:shd w:val="clear" w:color="auto" w:fill="auto"/>
        <w:spacing w:before="0" w:after="0" w:line="587" w:lineRule="exact"/>
        <w:ind w:firstLine="740"/>
        <w:jc w:val="left"/>
      </w:pPr>
      <w:r>
        <w:rPr>
          <w:rStyle w:val="2"/>
          <w:rFonts w:hint="eastAsia"/>
          <w:color w:val="000000"/>
          <w:lang w:val="zh-CN"/>
        </w:rPr>
        <w:t>此处指静态投资回收期（年</w:t>
      </w:r>
      <w:r>
        <w:rPr>
          <w:rStyle w:val="2"/>
          <w:color w:val="000000"/>
          <w:lang w:val="zh-CN"/>
        </w:rPr>
        <w:t>)</w:t>
      </w:r>
      <w:r>
        <w:rPr>
          <w:rStyle w:val="2"/>
          <w:rFonts w:hint="eastAsia"/>
          <w:color w:val="000000"/>
          <w:lang w:val="zh-CN"/>
        </w:rPr>
        <w:t>，是在不考虑资金时间价值的条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件下，累计的经济效益等于最初的投资费用所需的时间。请提供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测算依据，并注明项目规模和特定计算条件。提供典型案例的实</w:t>
      </w:r>
      <w:r>
        <w:rPr>
          <w:rStyle w:val="2"/>
          <w:color w:val="000000"/>
          <w:lang w:val="zh-CN"/>
        </w:rPr>
        <w:t xml:space="preserve"> </w:t>
      </w:r>
      <w:r>
        <w:rPr>
          <w:rStyle w:val="2TimesNewRoman2"/>
          <w:color w:val="000000"/>
        </w:rPr>
        <w:t>—</w:t>
      </w:r>
      <w:r>
        <w:rPr>
          <w:rStyle w:val="2TimesNewRoman2"/>
          <w:color w:val="000000"/>
          <w:lang w:val="zh-CN"/>
        </w:rPr>
        <w:t>10</w:t>
      </w:r>
      <w:r>
        <w:rPr>
          <w:rStyle w:val="2TimesNewRoman1"/>
          <w:color w:val="000000"/>
          <w:lang w:val="zh-CN"/>
        </w:rPr>
        <w:t xml:space="preserve"> </w:t>
      </w:r>
      <w:r>
        <w:rPr>
          <w:rStyle w:val="2TimesNewRoman1"/>
          <w:color w:val="000000"/>
        </w:rPr>
        <w:t>—</w:t>
      </w:r>
    </w:p>
    <w:p w:rsidR="00710026" w:rsidRDefault="00710026" w:rsidP="00710026">
      <w:pPr>
        <w:rPr>
          <w:rFonts w:cs="Times New Roman"/>
          <w:color w:val="auto"/>
          <w:sz w:val="2"/>
          <w:szCs w:val="2"/>
          <w:lang w:val="en-US"/>
        </w:rPr>
        <w:sectPr w:rsidR="0071002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10026" w:rsidRDefault="00710026" w:rsidP="00D7054A">
      <w:pPr>
        <w:pStyle w:val="20"/>
        <w:framePr w:w="8752" w:h="13996" w:hRule="exact" w:wrap="none" w:vAnchor="page" w:hAnchor="page" w:x="1581" w:y="2234"/>
        <w:shd w:val="clear" w:color="auto" w:fill="auto"/>
        <w:spacing w:before="0" w:after="0" w:line="583" w:lineRule="exact"/>
        <w:jc w:val="left"/>
      </w:pPr>
      <w:r>
        <w:rPr>
          <w:rStyle w:val="2"/>
          <w:rFonts w:hint="eastAsia"/>
          <w:color w:val="000000"/>
          <w:lang w:val="zh-CN"/>
        </w:rPr>
        <w:lastRenderedPageBreak/>
        <w:t>际投资回收期。</w:t>
      </w:r>
    </w:p>
    <w:p w:rsidR="00710026" w:rsidRDefault="00710026" w:rsidP="00D7054A">
      <w:pPr>
        <w:pStyle w:val="420"/>
        <w:framePr w:w="8752" w:h="13996" w:hRule="exact" w:wrap="none" w:vAnchor="page" w:hAnchor="page" w:x="1581" w:y="2234"/>
        <w:shd w:val="clear" w:color="auto" w:fill="auto"/>
        <w:tabs>
          <w:tab w:val="left" w:pos="1437"/>
        </w:tabs>
        <w:spacing w:after="0" w:line="583" w:lineRule="exact"/>
        <w:jc w:val="both"/>
      </w:pPr>
      <w:bookmarkStart w:id="5" w:name="bookmark14"/>
      <w:r>
        <w:rPr>
          <w:rStyle w:val="42"/>
          <w:rFonts w:hint="eastAsia"/>
          <w:b/>
          <w:bCs/>
          <w:color w:val="000000"/>
          <w:lang w:val="zh-CN"/>
        </w:rPr>
        <w:t>五、</w:t>
      </w:r>
      <w:r>
        <w:rPr>
          <w:rStyle w:val="42"/>
          <w:b/>
          <w:bCs/>
          <w:color w:val="000000"/>
          <w:lang w:val="zh-CN"/>
        </w:rPr>
        <w:tab/>
      </w:r>
      <w:r>
        <w:rPr>
          <w:rStyle w:val="42"/>
          <w:rFonts w:hint="eastAsia"/>
          <w:b/>
          <w:bCs/>
          <w:color w:val="000000"/>
          <w:lang w:val="zh-CN"/>
        </w:rPr>
        <w:t>技术知识产权归属</w:t>
      </w:r>
      <w:bookmarkEnd w:id="5"/>
    </w:p>
    <w:p w:rsidR="00710026" w:rsidRDefault="00710026" w:rsidP="00D7054A">
      <w:pPr>
        <w:pStyle w:val="20"/>
        <w:framePr w:w="8752" w:h="13996" w:hRule="exact" w:wrap="none" w:vAnchor="page" w:hAnchor="page" w:x="1581" w:y="2234"/>
        <w:shd w:val="clear" w:color="auto" w:fill="auto"/>
        <w:tabs>
          <w:tab w:val="left" w:pos="1564"/>
        </w:tabs>
        <w:spacing w:before="0" w:after="0" w:line="583" w:lineRule="exact"/>
        <w:ind w:firstLine="70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一）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核心技术成果知识产权名称及专利号，多家单位联合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开发的，需同时注明。</w:t>
      </w:r>
    </w:p>
    <w:p w:rsidR="00710026" w:rsidRDefault="00710026" w:rsidP="00D7054A">
      <w:pPr>
        <w:pStyle w:val="20"/>
        <w:framePr w:w="8752" w:h="13996" w:hRule="exact" w:wrap="none" w:vAnchor="page" w:hAnchor="page" w:x="1581" w:y="2234"/>
        <w:shd w:val="clear" w:color="auto" w:fill="auto"/>
        <w:tabs>
          <w:tab w:val="left" w:pos="1534"/>
        </w:tabs>
        <w:spacing w:before="0" w:after="0" w:line="583" w:lineRule="exact"/>
        <w:ind w:firstLine="70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二）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如为国家科技计划项目成果，需注明项目课题来源。</w:t>
      </w:r>
    </w:p>
    <w:p w:rsidR="00710026" w:rsidRDefault="00710026" w:rsidP="00D7054A">
      <w:pPr>
        <w:pStyle w:val="20"/>
        <w:framePr w:w="8752" w:h="13996" w:hRule="exact" w:wrap="none" w:vAnchor="page" w:hAnchor="page" w:x="1581" w:y="2234"/>
        <w:shd w:val="clear" w:color="auto" w:fill="auto"/>
        <w:tabs>
          <w:tab w:val="left" w:pos="1550"/>
        </w:tabs>
        <w:spacing w:before="0" w:after="0" w:line="583" w:lineRule="exact"/>
        <w:ind w:firstLine="70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三）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有多家单位参与技术研发的，</w:t>
      </w:r>
      <w:proofErr w:type="gramStart"/>
      <w:r>
        <w:rPr>
          <w:rStyle w:val="2"/>
          <w:rFonts w:hint="eastAsia"/>
          <w:color w:val="000000"/>
          <w:lang w:val="zh-CN"/>
        </w:rPr>
        <w:t>需判断</w:t>
      </w:r>
      <w:proofErr w:type="gramEnd"/>
      <w:r>
        <w:rPr>
          <w:rStyle w:val="2"/>
          <w:rFonts w:hint="eastAsia"/>
          <w:color w:val="000000"/>
          <w:lang w:val="zh-CN"/>
        </w:rPr>
        <w:t>后选择有代表性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的单位列举其名称。</w:t>
      </w:r>
    </w:p>
    <w:p w:rsidR="00710026" w:rsidRDefault="00710026" w:rsidP="00D7054A">
      <w:pPr>
        <w:pStyle w:val="20"/>
        <w:framePr w:w="8752" w:h="13996" w:hRule="exact" w:wrap="none" w:vAnchor="page" w:hAnchor="page" w:x="1581" w:y="2234"/>
        <w:shd w:val="clear" w:color="auto" w:fill="auto"/>
        <w:tabs>
          <w:tab w:val="left" w:pos="1534"/>
        </w:tabs>
        <w:spacing w:before="0" w:after="0" w:line="583" w:lineRule="exact"/>
        <w:ind w:firstLine="70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四）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重点关注国内知识产权技术，对国外引进的技术要求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已实现国产化。</w:t>
      </w:r>
    </w:p>
    <w:p w:rsidR="00710026" w:rsidRDefault="00710026" w:rsidP="00D7054A">
      <w:pPr>
        <w:pStyle w:val="30"/>
        <w:framePr w:w="8752" w:h="13996" w:hRule="exact" w:wrap="none" w:vAnchor="page" w:hAnchor="page" w:x="1581" w:y="2234"/>
        <w:shd w:val="clear" w:color="auto" w:fill="auto"/>
        <w:tabs>
          <w:tab w:val="left" w:pos="1437"/>
        </w:tabs>
        <w:spacing w:line="583" w:lineRule="exact"/>
        <w:ind w:firstLine="700"/>
        <w:jc w:val="both"/>
      </w:pPr>
      <w:r>
        <w:rPr>
          <w:rStyle w:val="3"/>
          <w:rFonts w:hint="eastAsia"/>
          <w:b/>
          <w:bCs/>
          <w:color w:val="000000"/>
          <w:lang w:val="zh-CN"/>
        </w:rPr>
        <w:t>六、</w:t>
      </w:r>
      <w:r>
        <w:rPr>
          <w:rStyle w:val="3"/>
          <w:b/>
          <w:bCs/>
          <w:color w:val="000000"/>
          <w:lang w:val="zh-CN"/>
        </w:rPr>
        <w:tab/>
      </w:r>
      <w:r>
        <w:rPr>
          <w:rStyle w:val="3"/>
          <w:rFonts w:hint="eastAsia"/>
          <w:b/>
          <w:bCs/>
          <w:color w:val="000000"/>
          <w:lang w:val="zh-CN"/>
        </w:rPr>
        <w:t>技术应用情况及市场化前景分析</w:t>
      </w:r>
    </w:p>
    <w:p w:rsidR="00710026" w:rsidRDefault="00710026" w:rsidP="00D7054A">
      <w:pPr>
        <w:pStyle w:val="20"/>
        <w:framePr w:w="8752" w:h="13996" w:hRule="exact" w:wrap="none" w:vAnchor="page" w:hAnchor="page" w:x="1581" w:y="2234"/>
        <w:shd w:val="clear" w:color="auto" w:fill="auto"/>
        <w:spacing w:before="0" w:after="0" w:line="583" w:lineRule="exact"/>
        <w:ind w:firstLine="70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一）技术应用情况。</w:t>
      </w:r>
    </w:p>
    <w:p w:rsidR="00710026" w:rsidRDefault="00710026" w:rsidP="00D7054A">
      <w:pPr>
        <w:pStyle w:val="20"/>
        <w:framePr w:w="8752" w:h="13996" w:hRule="exact" w:wrap="none" w:vAnchor="page" w:hAnchor="page" w:x="1581" w:y="2234"/>
        <w:shd w:val="clear" w:color="auto" w:fill="auto"/>
        <w:spacing w:before="0" w:after="0" w:line="583" w:lineRule="exact"/>
        <w:ind w:firstLine="700"/>
        <w:jc w:val="both"/>
      </w:pPr>
      <w:r>
        <w:rPr>
          <w:rStyle w:val="2"/>
          <w:rFonts w:hint="eastAsia"/>
          <w:color w:val="000000"/>
          <w:lang w:val="zh-CN"/>
        </w:rPr>
        <w:t>概述该技术已应用的行业、领域、规模和达到的效果等，并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至少提供</w:t>
      </w:r>
      <w:r>
        <w:rPr>
          <w:rStyle w:val="2"/>
          <w:color w:val="000000"/>
          <w:lang w:val="zh-CN"/>
        </w:rPr>
        <w:t>1</w:t>
      </w:r>
      <w:r>
        <w:rPr>
          <w:rStyle w:val="2"/>
          <w:rFonts w:hint="eastAsia"/>
          <w:color w:val="000000"/>
          <w:lang w:val="zh-CN"/>
        </w:rPr>
        <w:t>项典型应用案例的内容介绍，评审期间抽查技术成果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现场应用情况。</w:t>
      </w:r>
    </w:p>
    <w:p w:rsidR="00710026" w:rsidRDefault="00710026" w:rsidP="00D7054A">
      <w:pPr>
        <w:pStyle w:val="20"/>
        <w:framePr w:w="8752" w:h="13996" w:hRule="exact" w:wrap="none" w:vAnchor="page" w:hAnchor="page" w:x="1581" w:y="2234"/>
        <w:shd w:val="clear" w:color="auto" w:fill="auto"/>
        <w:spacing w:before="0" w:after="0" w:line="583" w:lineRule="exact"/>
        <w:ind w:firstLine="700"/>
        <w:jc w:val="both"/>
      </w:pPr>
      <w:r>
        <w:rPr>
          <w:rStyle w:val="2"/>
          <w:rFonts w:hint="eastAsia"/>
          <w:color w:val="000000"/>
          <w:lang w:val="zh-CN"/>
        </w:rPr>
        <w:t>典型应用案例内容应包括：</w:t>
      </w:r>
    </w:p>
    <w:p w:rsidR="00710026" w:rsidRDefault="00710026" w:rsidP="00D7054A">
      <w:pPr>
        <w:pStyle w:val="20"/>
        <w:framePr w:w="8752" w:h="13996" w:hRule="exact" w:wrap="none" w:vAnchor="page" w:hAnchor="page" w:x="1581" w:y="2234"/>
        <w:numPr>
          <w:ilvl w:val="0"/>
          <w:numId w:val="4"/>
        </w:numPr>
        <w:shd w:val="clear" w:color="auto" w:fill="auto"/>
        <w:tabs>
          <w:tab w:val="left" w:pos="999"/>
        </w:tabs>
        <w:spacing w:before="0" w:after="0" w:line="580" w:lineRule="exact"/>
        <w:ind w:firstLine="700"/>
        <w:jc w:val="both"/>
      </w:pPr>
      <w:r>
        <w:rPr>
          <w:rStyle w:val="23"/>
          <w:rFonts w:hint="eastAsia"/>
          <w:color w:val="000000"/>
          <w:lang w:val="zh-CN"/>
        </w:rPr>
        <w:t>案例概况：项</w:t>
      </w:r>
      <w:r>
        <w:rPr>
          <w:rStyle w:val="2"/>
          <w:rFonts w:hint="eastAsia"/>
          <w:color w:val="000000"/>
          <w:lang w:val="zh-CN"/>
        </w:rPr>
        <w:t>目名称、业主及联系方式、地址、工程规模、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投入运行时间、项目验收情况、项目验收单位、验收日期及验收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结论等。</w:t>
      </w:r>
    </w:p>
    <w:p w:rsidR="00710026" w:rsidRDefault="00710026" w:rsidP="00D7054A">
      <w:pPr>
        <w:pStyle w:val="20"/>
        <w:framePr w:w="8752" w:h="13996" w:hRule="exact" w:wrap="none" w:vAnchor="page" w:hAnchor="page" w:x="1581" w:y="2234"/>
        <w:numPr>
          <w:ilvl w:val="0"/>
          <w:numId w:val="4"/>
        </w:numPr>
        <w:shd w:val="clear" w:color="auto" w:fill="auto"/>
        <w:tabs>
          <w:tab w:val="left" w:pos="999"/>
        </w:tabs>
        <w:spacing w:before="0" w:after="0" w:line="580" w:lineRule="exact"/>
        <w:ind w:firstLine="700"/>
        <w:jc w:val="both"/>
      </w:pPr>
      <w:r>
        <w:rPr>
          <w:rStyle w:val="23"/>
          <w:rFonts w:hint="eastAsia"/>
          <w:color w:val="000000"/>
          <w:lang w:val="zh-CN"/>
        </w:rPr>
        <w:t>工艺流程及主要参数：</w:t>
      </w:r>
      <w:r>
        <w:rPr>
          <w:rStyle w:val="2"/>
          <w:rFonts w:hint="eastAsia"/>
          <w:color w:val="000000"/>
          <w:lang w:val="zh-CN"/>
        </w:rPr>
        <w:t>工艺流程或工艺路线、工艺运行参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数、设备性能参数等。</w:t>
      </w:r>
    </w:p>
    <w:p w:rsidR="00710026" w:rsidRDefault="00710026" w:rsidP="00D7054A">
      <w:pPr>
        <w:pStyle w:val="20"/>
        <w:framePr w:w="8752" w:h="13996" w:hRule="exact" w:wrap="none" w:vAnchor="page" w:hAnchor="page" w:x="1581" w:y="2234"/>
        <w:shd w:val="clear" w:color="auto" w:fill="auto"/>
        <w:spacing w:before="0" w:after="0" w:line="580" w:lineRule="exact"/>
        <w:ind w:firstLine="700"/>
        <w:jc w:val="both"/>
      </w:pPr>
      <w:r>
        <w:rPr>
          <w:rStyle w:val="2"/>
          <w:color w:val="000000"/>
          <w:lang w:val="zh-CN"/>
        </w:rPr>
        <w:t>3</w:t>
      </w:r>
      <w:r>
        <w:rPr>
          <w:rStyle w:val="210"/>
          <w:rFonts w:hint="eastAsia"/>
          <w:color w:val="000000"/>
          <w:lang w:val="zh-CN"/>
        </w:rPr>
        <w:t>•应用效果</w:t>
      </w:r>
      <w:r>
        <w:rPr>
          <w:rStyle w:val="2"/>
          <w:rFonts w:hint="eastAsia"/>
          <w:color w:val="000000"/>
          <w:lang w:val="zh-CN"/>
        </w:rPr>
        <w:t>：用文字和数据说明应用该技术后达到的效果，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列出达到的污染控制标准及资源化利用的产品标准，所有数据应</w:t>
      </w:r>
    </w:p>
    <w:p w:rsidR="00710026" w:rsidRDefault="00710026" w:rsidP="00710026">
      <w:pPr>
        <w:pStyle w:val="a6"/>
        <w:framePr w:wrap="none" w:vAnchor="page" w:hAnchor="page" w:x="9278" w:y="15380"/>
        <w:shd w:val="clear" w:color="auto" w:fill="auto"/>
        <w:spacing w:line="260" w:lineRule="exact"/>
      </w:pPr>
      <w:r>
        <w:rPr>
          <w:rStyle w:val="a5"/>
          <w:color w:val="000000"/>
          <w:lang w:val="zh-CN"/>
        </w:rPr>
        <w:t>11</w:t>
      </w:r>
    </w:p>
    <w:p w:rsidR="00710026" w:rsidRDefault="00710026" w:rsidP="00710026">
      <w:pPr>
        <w:rPr>
          <w:rFonts w:cs="Times New Roman"/>
          <w:color w:val="auto"/>
          <w:sz w:val="2"/>
          <w:szCs w:val="2"/>
          <w:lang w:val="en-US"/>
        </w:rPr>
        <w:sectPr w:rsidR="0071002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10026" w:rsidRDefault="00710026" w:rsidP="00D20678">
      <w:pPr>
        <w:pStyle w:val="20"/>
        <w:framePr w:w="8741" w:h="13336" w:hRule="exact" w:wrap="none" w:vAnchor="page" w:hAnchor="page" w:x="1550" w:y="1849"/>
        <w:shd w:val="clear" w:color="auto" w:fill="auto"/>
        <w:spacing w:before="0" w:after="0" w:line="587" w:lineRule="exact"/>
        <w:jc w:val="left"/>
      </w:pPr>
      <w:r>
        <w:rPr>
          <w:rStyle w:val="2"/>
          <w:rFonts w:hint="eastAsia"/>
          <w:color w:val="000000"/>
          <w:lang w:val="zh-CN"/>
        </w:rPr>
        <w:lastRenderedPageBreak/>
        <w:t>有检测</w:t>
      </w:r>
      <w:r>
        <w:rPr>
          <w:rStyle w:val="2"/>
          <w:color w:val="000000"/>
          <w:lang w:val="zh-CN"/>
        </w:rPr>
        <w:t>/</w:t>
      </w:r>
      <w:r>
        <w:rPr>
          <w:rStyle w:val="2"/>
          <w:rFonts w:hint="eastAsia"/>
          <w:color w:val="000000"/>
          <w:lang w:val="zh-CN"/>
        </w:rPr>
        <w:t>监测报告支撑，并在申报书附件中提供相应证明材料。</w:t>
      </w:r>
    </w:p>
    <w:p w:rsidR="00710026" w:rsidRDefault="006518D0" w:rsidP="00D20678">
      <w:pPr>
        <w:pStyle w:val="20"/>
        <w:framePr w:w="8741" w:h="13336" w:hRule="exact" w:wrap="none" w:vAnchor="page" w:hAnchor="page" w:x="1550" w:y="1849"/>
        <w:shd w:val="clear" w:color="auto" w:fill="auto"/>
        <w:tabs>
          <w:tab w:val="left" w:pos="1020"/>
        </w:tabs>
        <w:spacing w:before="0" w:after="0" w:line="587" w:lineRule="exact"/>
        <w:ind w:firstLineChars="200" w:firstLine="602"/>
        <w:jc w:val="left"/>
      </w:pPr>
      <w:r>
        <w:rPr>
          <w:rStyle w:val="23"/>
          <w:rFonts w:hint="eastAsia"/>
          <w:color w:val="000000"/>
          <w:lang w:val="zh-CN"/>
        </w:rPr>
        <w:t>4</w:t>
      </w:r>
      <w:r w:rsidR="00710026">
        <w:rPr>
          <w:rStyle w:val="23"/>
          <w:rFonts w:hint="eastAsia"/>
          <w:color w:val="000000"/>
          <w:lang w:val="zh-CN"/>
        </w:rPr>
        <w:t>二次污染防治</w:t>
      </w:r>
      <w:r w:rsidR="00710026">
        <w:rPr>
          <w:rStyle w:val="2"/>
          <w:rFonts w:hint="eastAsia"/>
          <w:color w:val="000000"/>
          <w:lang w:val="zh-CN"/>
        </w:rPr>
        <w:t>•</w:t>
      </w:r>
      <w:r w:rsidR="00710026">
        <w:rPr>
          <w:rStyle w:val="2"/>
          <w:color w:val="000000"/>
          <w:lang w:val="zh-CN"/>
        </w:rPr>
        <w:t>.</w:t>
      </w:r>
      <w:r w:rsidR="00710026">
        <w:rPr>
          <w:rStyle w:val="2"/>
          <w:rFonts w:hint="eastAsia"/>
          <w:color w:val="000000"/>
          <w:lang w:val="zh-CN"/>
        </w:rPr>
        <w:t>列出二次污染产生和治理情况，如在污染</w:t>
      </w:r>
      <w:r w:rsidR="00710026">
        <w:rPr>
          <w:rStyle w:val="2"/>
          <w:color w:val="000000"/>
          <w:lang w:val="zh-CN"/>
        </w:rPr>
        <w:t xml:space="preserve"> </w:t>
      </w:r>
      <w:r w:rsidR="00710026">
        <w:rPr>
          <w:rStyle w:val="2"/>
          <w:rFonts w:hint="eastAsia"/>
          <w:color w:val="000000"/>
          <w:lang w:val="zh-CN"/>
        </w:rPr>
        <w:t>治理过程中废水、废气、固废、噪声与振动的产生和治理情况，</w:t>
      </w:r>
      <w:r w:rsidR="00710026">
        <w:rPr>
          <w:rStyle w:val="2"/>
          <w:color w:val="000000"/>
          <w:lang w:val="zh-CN"/>
        </w:rPr>
        <w:t xml:space="preserve"> </w:t>
      </w:r>
      <w:r w:rsidR="00710026">
        <w:rPr>
          <w:rStyle w:val="2"/>
          <w:rFonts w:hint="eastAsia"/>
          <w:color w:val="000000"/>
          <w:lang w:val="zh-CN"/>
        </w:rPr>
        <w:t>治理后的效果应以第三方检测</w:t>
      </w:r>
      <w:r w:rsidR="00710026">
        <w:rPr>
          <w:rStyle w:val="2"/>
          <w:color w:val="000000"/>
          <w:lang w:val="zh-CN"/>
        </w:rPr>
        <w:t>/</w:t>
      </w:r>
      <w:r w:rsidR="00710026">
        <w:rPr>
          <w:rStyle w:val="2"/>
          <w:rFonts w:hint="eastAsia"/>
          <w:color w:val="000000"/>
          <w:lang w:val="zh-CN"/>
        </w:rPr>
        <w:t>监测报告为支撑，并在申报书附件</w:t>
      </w:r>
      <w:r w:rsidR="00710026">
        <w:rPr>
          <w:rStyle w:val="2"/>
          <w:color w:val="000000"/>
          <w:lang w:val="zh-CN"/>
        </w:rPr>
        <w:t xml:space="preserve"> </w:t>
      </w:r>
      <w:r w:rsidR="00710026">
        <w:rPr>
          <w:rStyle w:val="2"/>
          <w:rFonts w:hint="eastAsia"/>
          <w:color w:val="000000"/>
          <w:lang w:val="zh-CN"/>
        </w:rPr>
        <w:t>中提供相应证明材料。</w:t>
      </w:r>
    </w:p>
    <w:p w:rsidR="00710026" w:rsidRDefault="006518D0" w:rsidP="00D20678">
      <w:pPr>
        <w:pStyle w:val="40"/>
        <w:framePr w:w="8741" w:h="13336" w:hRule="exact" w:wrap="none" w:vAnchor="page" w:hAnchor="page" w:x="1550" w:y="1849"/>
        <w:shd w:val="clear" w:color="auto" w:fill="auto"/>
        <w:tabs>
          <w:tab w:val="left" w:pos="1069"/>
        </w:tabs>
        <w:spacing w:before="0" w:after="0" w:line="587" w:lineRule="exact"/>
        <w:ind w:firstLineChars="200" w:firstLine="602"/>
      </w:pPr>
      <w:bookmarkStart w:id="6" w:name="bookmark15"/>
      <w:r>
        <w:rPr>
          <w:rStyle w:val="4"/>
          <w:rFonts w:hint="eastAsia"/>
          <w:b/>
          <w:bCs/>
          <w:color w:val="000000"/>
          <w:lang w:val="zh-CN"/>
        </w:rPr>
        <w:t>5</w:t>
      </w:r>
      <w:r w:rsidR="00710026">
        <w:rPr>
          <w:rStyle w:val="4"/>
          <w:rFonts w:hint="eastAsia"/>
          <w:b/>
          <w:bCs/>
          <w:color w:val="000000"/>
          <w:lang w:val="zh-CN"/>
        </w:rPr>
        <w:t>能源、资源节约和综合利用情况。</w:t>
      </w:r>
      <w:bookmarkEnd w:id="6"/>
    </w:p>
    <w:p w:rsidR="00710026" w:rsidRDefault="006518D0" w:rsidP="00D20678">
      <w:pPr>
        <w:pStyle w:val="20"/>
        <w:framePr w:w="8741" w:h="13336" w:hRule="exact" w:wrap="none" w:vAnchor="page" w:hAnchor="page" w:x="1550" w:y="1849"/>
        <w:shd w:val="clear" w:color="auto" w:fill="auto"/>
        <w:tabs>
          <w:tab w:val="left" w:pos="1020"/>
        </w:tabs>
        <w:spacing w:before="0" w:after="0" w:line="580" w:lineRule="exact"/>
        <w:ind w:firstLineChars="200" w:firstLine="602"/>
        <w:jc w:val="both"/>
      </w:pPr>
      <w:r>
        <w:rPr>
          <w:rStyle w:val="23"/>
          <w:rFonts w:hint="eastAsia"/>
          <w:color w:val="000000"/>
          <w:lang w:val="zh-CN"/>
        </w:rPr>
        <w:t xml:space="preserve">6 </w:t>
      </w:r>
      <w:r w:rsidR="00710026">
        <w:rPr>
          <w:rStyle w:val="23"/>
          <w:rFonts w:hint="eastAsia"/>
          <w:color w:val="000000"/>
          <w:lang w:val="zh-CN"/>
        </w:rPr>
        <w:t>投资和运行成本</w:t>
      </w:r>
      <w:r w:rsidR="00710026">
        <w:rPr>
          <w:rStyle w:val="2"/>
          <w:rFonts w:ascii="SimSun" w:hAnsi="SimSun" w:cs="SimSun"/>
          <w:color w:val="000000"/>
        </w:rPr>
        <w:t>•_</w:t>
      </w:r>
      <w:r w:rsidR="00710026">
        <w:rPr>
          <w:rStyle w:val="2"/>
          <w:rFonts w:hint="eastAsia"/>
          <w:color w:val="000000"/>
          <w:lang w:val="zh-CN"/>
        </w:rPr>
        <w:t>列出基础设施建设费用和设备投资等费</w:t>
      </w:r>
      <w:r w:rsidR="00710026">
        <w:rPr>
          <w:rStyle w:val="2"/>
          <w:color w:val="000000"/>
          <w:lang w:val="zh-CN"/>
        </w:rPr>
        <w:t xml:space="preserve"> </w:t>
      </w:r>
      <w:r w:rsidR="00710026">
        <w:rPr>
          <w:rStyle w:val="2"/>
          <w:rFonts w:hint="eastAsia"/>
          <w:color w:val="000000"/>
          <w:lang w:val="zh-CN"/>
        </w:rPr>
        <w:t>用，以及工程运行物耗、能耗、人员工资、设备折旧、维修管理</w:t>
      </w:r>
      <w:r w:rsidR="00710026">
        <w:rPr>
          <w:rStyle w:val="2"/>
          <w:color w:val="000000"/>
          <w:lang w:val="zh-CN"/>
        </w:rPr>
        <w:t xml:space="preserve"> </w:t>
      </w:r>
      <w:r w:rsidR="00710026">
        <w:rPr>
          <w:rStyle w:val="2"/>
          <w:rFonts w:hint="eastAsia"/>
          <w:color w:val="000000"/>
          <w:lang w:val="zh-CN"/>
        </w:rPr>
        <w:t>等费用，核算出运行成本。</w:t>
      </w:r>
    </w:p>
    <w:p w:rsidR="00710026" w:rsidRDefault="00710026" w:rsidP="00D20678">
      <w:pPr>
        <w:pStyle w:val="20"/>
        <w:framePr w:w="8741" w:h="13336" w:hRule="exact" w:wrap="none" w:vAnchor="page" w:hAnchor="page" w:x="1550" w:y="1849"/>
        <w:shd w:val="clear" w:color="auto" w:fill="auto"/>
        <w:tabs>
          <w:tab w:val="left" w:pos="1623"/>
        </w:tabs>
        <w:spacing w:before="0" w:after="0" w:line="580" w:lineRule="exact"/>
        <w:ind w:left="80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二）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技术推广前景。</w:t>
      </w:r>
    </w:p>
    <w:p w:rsidR="00710026" w:rsidRDefault="00710026" w:rsidP="00D20678">
      <w:pPr>
        <w:pStyle w:val="20"/>
        <w:framePr w:w="8741" w:h="13336" w:hRule="exact" w:wrap="none" w:vAnchor="page" w:hAnchor="page" w:x="1550" w:y="1849"/>
        <w:shd w:val="clear" w:color="auto" w:fill="auto"/>
        <w:spacing w:before="0" w:after="0" w:line="580" w:lineRule="exact"/>
        <w:ind w:firstLine="660"/>
        <w:jc w:val="both"/>
      </w:pPr>
      <w:r>
        <w:rPr>
          <w:rStyle w:val="2"/>
          <w:rFonts w:hint="eastAsia"/>
          <w:color w:val="000000"/>
          <w:lang w:val="zh-CN"/>
        </w:rPr>
        <w:t>结合技术成熟度、市场容量、技术经济性、持有</w:t>
      </w:r>
      <w:proofErr w:type="gramStart"/>
      <w:r>
        <w:rPr>
          <w:rStyle w:val="2"/>
          <w:rFonts w:hint="eastAsia"/>
          <w:color w:val="000000"/>
          <w:lang w:val="zh-CN"/>
        </w:rPr>
        <w:t>者推广</w:t>
      </w:r>
      <w:proofErr w:type="gramEnd"/>
      <w:r>
        <w:rPr>
          <w:rStyle w:val="2"/>
          <w:rFonts w:hint="eastAsia"/>
          <w:color w:val="000000"/>
          <w:lang w:val="zh-CN"/>
        </w:rPr>
        <w:t>能力、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环境约束等因素，分析该技术到</w:t>
      </w:r>
      <w:r>
        <w:rPr>
          <w:rStyle w:val="2"/>
          <w:color w:val="000000"/>
          <w:lang w:val="zh-CN"/>
        </w:rPr>
        <w:t>2025</w:t>
      </w:r>
      <w:r>
        <w:rPr>
          <w:rStyle w:val="2"/>
          <w:rFonts w:hint="eastAsia"/>
          <w:color w:val="000000"/>
          <w:lang w:val="zh-CN"/>
        </w:rPr>
        <w:t>年在产业或领域内推广可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挖掘的市场潜力</w:t>
      </w:r>
      <w:r>
        <w:rPr>
          <w:rStyle w:val="2"/>
          <w:rFonts w:ascii="SimSun" w:hAnsi="SimSun" w:cs="SimSun"/>
          <w:color w:val="000000"/>
        </w:rPr>
        <w:t>（</w:t>
      </w:r>
      <w:r>
        <w:rPr>
          <w:rStyle w:val="2"/>
          <w:rFonts w:hint="eastAsia"/>
          <w:color w:val="000000"/>
          <w:lang w:val="zh-CN"/>
        </w:rPr>
        <w:t>或达到的规模</w:t>
      </w:r>
      <w:r>
        <w:rPr>
          <w:rStyle w:val="2"/>
          <w:color w:val="000000"/>
          <w:lang w:val="zh-CN"/>
        </w:rPr>
        <w:t>)</w:t>
      </w:r>
      <w:r>
        <w:rPr>
          <w:rStyle w:val="2"/>
          <w:rFonts w:hint="eastAsia"/>
          <w:color w:val="000000"/>
          <w:lang w:val="zh-CN"/>
        </w:rPr>
        <w:t>。</w:t>
      </w:r>
    </w:p>
    <w:p w:rsidR="00710026" w:rsidRDefault="00710026" w:rsidP="00D20678">
      <w:pPr>
        <w:pStyle w:val="20"/>
        <w:framePr w:w="8741" w:h="13336" w:hRule="exact" w:wrap="none" w:vAnchor="page" w:hAnchor="page" w:x="1550" w:y="1849"/>
        <w:shd w:val="clear" w:color="auto" w:fill="auto"/>
        <w:tabs>
          <w:tab w:val="left" w:pos="1630"/>
        </w:tabs>
        <w:spacing w:before="0" w:after="0" w:line="580" w:lineRule="exact"/>
        <w:ind w:left="80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三）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技术推广障碍及应对措施。</w:t>
      </w:r>
    </w:p>
    <w:p w:rsidR="00710026" w:rsidRDefault="00710026" w:rsidP="00D20678">
      <w:pPr>
        <w:pStyle w:val="20"/>
        <w:framePr w:w="8741" w:h="13336" w:hRule="exact" w:wrap="none" w:vAnchor="page" w:hAnchor="page" w:x="1550" w:y="1849"/>
        <w:shd w:val="clear" w:color="auto" w:fill="auto"/>
        <w:spacing w:before="0" w:after="0" w:line="569" w:lineRule="exact"/>
        <w:ind w:firstLine="660"/>
        <w:jc w:val="left"/>
      </w:pPr>
      <w:r>
        <w:rPr>
          <w:rStyle w:val="2"/>
          <w:rFonts w:hint="eastAsia"/>
          <w:color w:val="000000"/>
          <w:lang w:val="zh-CN"/>
        </w:rPr>
        <w:t>阐述该技术在成果转化和推广过程中需解决的技术问题、政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策壁垒、资源或资本制约、人才培养、其他限制条件等障碍等，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以及消除上述障碍的应对措施。</w:t>
      </w:r>
    </w:p>
    <w:p w:rsidR="00710026" w:rsidRDefault="00710026" w:rsidP="00D20678">
      <w:pPr>
        <w:pStyle w:val="30"/>
        <w:framePr w:w="8741" w:h="13336" w:hRule="exact" w:wrap="none" w:vAnchor="page" w:hAnchor="page" w:x="1550" w:y="1849"/>
        <w:shd w:val="clear" w:color="auto" w:fill="auto"/>
        <w:spacing w:line="569" w:lineRule="exact"/>
        <w:ind w:firstLine="660"/>
        <w:jc w:val="both"/>
      </w:pPr>
      <w:r>
        <w:rPr>
          <w:rStyle w:val="3"/>
          <w:rFonts w:hint="eastAsia"/>
          <w:b/>
          <w:bCs/>
          <w:color w:val="000000"/>
          <w:lang w:val="zh-CN"/>
        </w:rPr>
        <w:t>七、拟公开的技术成果清单和报告</w:t>
      </w:r>
    </w:p>
    <w:p w:rsidR="00710026" w:rsidRDefault="00710026" w:rsidP="00D20678">
      <w:pPr>
        <w:pStyle w:val="20"/>
        <w:framePr w:w="8741" w:h="13336" w:hRule="exact" w:wrap="none" w:vAnchor="page" w:hAnchor="page" w:x="1550" w:y="1849"/>
        <w:shd w:val="clear" w:color="auto" w:fill="auto"/>
        <w:spacing w:before="0" w:after="0" w:line="569" w:lineRule="exact"/>
        <w:ind w:left="80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一）技术成果清单。</w:t>
      </w:r>
    </w:p>
    <w:p w:rsidR="00710026" w:rsidRDefault="00710026" w:rsidP="00D20678">
      <w:pPr>
        <w:pStyle w:val="20"/>
        <w:framePr w:w="8741" w:h="13336" w:hRule="exact" w:wrap="none" w:vAnchor="page" w:hAnchor="page" w:x="1550" w:y="1849"/>
        <w:shd w:val="clear" w:color="auto" w:fill="auto"/>
        <w:spacing w:before="0" w:after="0" w:line="565" w:lineRule="exact"/>
        <w:ind w:firstLine="660"/>
        <w:jc w:val="both"/>
      </w:pPr>
      <w:r>
        <w:rPr>
          <w:rStyle w:val="2"/>
          <w:rFonts w:hint="eastAsia"/>
          <w:color w:val="000000"/>
          <w:lang w:val="zh-CN"/>
        </w:rPr>
        <w:t>基于申报书的内容，将成果凝练成表格形式的清单。内容包</w:t>
      </w:r>
      <w:r>
        <w:rPr>
          <w:rStyle w:val="2"/>
          <w:color w:val="000000"/>
          <w:lang w:val="zh-CN"/>
        </w:rPr>
        <w:t xml:space="preserve"> </w:t>
      </w:r>
      <w:proofErr w:type="gramStart"/>
      <w:r>
        <w:rPr>
          <w:rStyle w:val="2"/>
          <w:rFonts w:hint="eastAsia"/>
          <w:color w:val="000000"/>
          <w:lang w:val="zh-CN"/>
        </w:rPr>
        <w:t>括</w:t>
      </w:r>
      <w:proofErr w:type="gramEnd"/>
      <w:r>
        <w:rPr>
          <w:rStyle w:val="2"/>
          <w:rFonts w:hint="eastAsia"/>
          <w:color w:val="000000"/>
          <w:lang w:val="zh-CN"/>
        </w:rPr>
        <w:t>技术成果名称、适用范围、技术成果简要说明、产业化阶段和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应用效果等。</w:t>
      </w:r>
    </w:p>
    <w:p w:rsidR="00710026" w:rsidRDefault="00710026" w:rsidP="00710026">
      <w:pPr>
        <w:pStyle w:val="a6"/>
        <w:framePr w:wrap="none" w:vAnchor="page" w:hAnchor="page" w:x="2295" w:y="14954"/>
        <w:shd w:val="clear" w:color="auto" w:fill="auto"/>
        <w:spacing w:line="260" w:lineRule="exact"/>
      </w:pPr>
      <w:r>
        <w:rPr>
          <w:rStyle w:val="a5"/>
          <w:color w:val="000000"/>
          <w:lang w:val="zh-CN"/>
        </w:rPr>
        <w:t xml:space="preserve">12 </w:t>
      </w:r>
      <w:r>
        <w:rPr>
          <w:rStyle w:val="a5"/>
          <w:rFonts w:ascii="SimSun" w:hAnsi="SimSun" w:cs="SimSun"/>
          <w:color w:val="000000"/>
        </w:rPr>
        <w:t>—</w:t>
      </w:r>
    </w:p>
    <w:p w:rsidR="00710026" w:rsidRDefault="00710026" w:rsidP="00710026">
      <w:pPr>
        <w:rPr>
          <w:rFonts w:cs="Times New Roman"/>
          <w:color w:val="auto"/>
          <w:sz w:val="2"/>
          <w:szCs w:val="2"/>
          <w:lang w:val="en-US"/>
        </w:rPr>
        <w:sectPr w:rsidR="0071002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10026" w:rsidRDefault="00710026" w:rsidP="00710026">
      <w:pPr>
        <w:pStyle w:val="20"/>
        <w:framePr w:w="8741" w:h="10816" w:hRule="exact" w:wrap="none" w:vAnchor="page" w:hAnchor="page" w:x="1550" w:y="2090"/>
        <w:shd w:val="clear" w:color="auto" w:fill="auto"/>
        <w:spacing w:before="0" w:after="28" w:line="300" w:lineRule="exact"/>
        <w:ind w:firstLine="780"/>
        <w:jc w:val="both"/>
      </w:pPr>
      <w:r>
        <w:rPr>
          <w:rStyle w:val="2"/>
          <w:color w:val="000000"/>
          <w:lang w:val="zh-CN"/>
        </w:rPr>
        <w:lastRenderedPageBreak/>
        <w:t>(</w:t>
      </w:r>
      <w:r>
        <w:rPr>
          <w:rStyle w:val="2"/>
          <w:rFonts w:hint="eastAsia"/>
          <w:color w:val="000000"/>
          <w:lang w:val="zh-CN"/>
        </w:rPr>
        <w:t>二）技术成果报告。</w:t>
      </w:r>
    </w:p>
    <w:p w:rsidR="00710026" w:rsidRDefault="00710026" w:rsidP="00710026">
      <w:pPr>
        <w:pStyle w:val="20"/>
        <w:framePr w:w="8741" w:h="10816" w:hRule="exact" w:wrap="none" w:vAnchor="page" w:hAnchor="page" w:x="1550" w:y="2090"/>
        <w:shd w:val="clear" w:color="auto" w:fill="auto"/>
        <w:spacing w:before="0" w:after="0" w:line="590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基于申报书的内容凝练技术成果报告，报告内容包括技术成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果名称、技术成果领域、适用范围、技术成果内容、污染治理或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环境修复效果、技术成果应用情况、投资估算、运行成本、推广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前景等。</w:t>
      </w:r>
    </w:p>
    <w:p w:rsidR="00710026" w:rsidRDefault="00710026" w:rsidP="00710026">
      <w:pPr>
        <w:pStyle w:val="30"/>
        <w:framePr w:w="8741" w:h="10816" w:hRule="exact" w:wrap="none" w:vAnchor="page" w:hAnchor="page" w:x="1550" w:y="2090"/>
        <w:shd w:val="clear" w:color="auto" w:fill="auto"/>
        <w:spacing w:line="580" w:lineRule="exact"/>
        <w:ind w:firstLine="780"/>
        <w:jc w:val="both"/>
      </w:pPr>
      <w:r>
        <w:rPr>
          <w:rStyle w:val="3"/>
          <w:rFonts w:hint="eastAsia"/>
          <w:b/>
          <w:bCs/>
          <w:color w:val="000000"/>
          <w:lang w:val="zh-CN"/>
        </w:rPr>
        <w:t>八、附件</w:t>
      </w:r>
    </w:p>
    <w:p w:rsidR="00710026" w:rsidRDefault="00710026" w:rsidP="00710026">
      <w:pPr>
        <w:pStyle w:val="20"/>
        <w:framePr w:w="8741" w:h="10816" w:hRule="exact" w:wrap="none" w:vAnchor="page" w:hAnchor="page" w:x="1550" w:y="2090"/>
        <w:shd w:val="clear" w:color="auto" w:fill="auto"/>
        <w:tabs>
          <w:tab w:val="left" w:pos="1575"/>
        </w:tabs>
        <w:spacing w:before="0" w:after="0" w:line="580" w:lineRule="exact"/>
        <w:ind w:firstLine="78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一）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申报单位法人证书或营业执照（必备，如多家单位联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合申报，各单位均需提供</w:t>
      </w:r>
      <w:r>
        <w:rPr>
          <w:rStyle w:val="2"/>
          <w:color w:val="000000"/>
          <w:lang w:val="zh-CN"/>
        </w:rPr>
        <w:t>)</w:t>
      </w:r>
      <w:r>
        <w:rPr>
          <w:rStyle w:val="2"/>
          <w:rFonts w:hint="eastAsia"/>
          <w:color w:val="000000"/>
          <w:lang w:val="zh-CN"/>
        </w:rPr>
        <w:t>。</w:t>
      </w:r>
    </w:p>
    <w:p w:rsidR="00710026" w:rsidRDefault="00710026" w:rsidP="00710026">
      <w:pPr>
        <w:pStyle w:val="20"/>
        <w:framePr w:w="8741" w:h="10816" w:hRule="exact" w:wrap="none" w:vAnchor="page" w:hAnchor="page" w:x="1550" w:y="2090"/>
        <w:shd w:val="clear" w:color="auto" w:fill="auto"/>
        <w:tabs>
          <w:tab w:val="left" w:pos="1586"/>
        </w:tabs>
        <w:spacing w:before="0" w:after="0" w:line="580" w:lineRule="exact"/>
        <w:ind w:firstLine="78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二）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知识产权证明（必备，包括授权专利证书、计算机软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件著作权证书等，应与申报书第五部分一致</w:t>
      </w:r>
      <w:r>
        <w:rPr>
          <w:rStyle w:val="2"/>
          <w:color w:val="000000"/>
          <w:lang w:val="zh-CN"/>
        </w:rPr>
        <w:t>)</w:t>
      </w:r>
      <w:r>
        <w:rPr>
          <w:rStyle w:val="2"/>
          <w:rFonts w:hint="eastAsia"/>
          <w:color w:val="000000"/>
          <w:lang w:val="zh-CN"/>
        </w:rPr>
        <w:t>。</w:t>
      </w:r>
    </w:p>
    <w:p w:rsidR="00710026" w:rsidRDefault="00710026" w:rsidP="00710026">
      <w:pPr>
        <w:pStyle w:val="20"/>
        <w:framePr w:w="8741" w:h="10816" w:hRule="exact" w:wrap="none" w:vAnchor="page" w:hAnchor="page" w:x="1550" w:y="2090"/>
        <w:shd w:val="clear" w:color="auto" w:fill="auto"/>
        <w:tabs>
          <w:tab w:val="left" w:pos="1590"/>
        </w:tabs>
        <w:spacing w:before="0" w:after="0" w:line="580" w:lineRule="exact"/>
        <w:ind w:firstLine="78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三）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应用证明（必备，应提供</w:t>
      </w:r>
      <w:proofErr w:type="gramStart"/>
      <w:r>
        <w:rPr>
          <w:rStyle w:val="2"/>
          <w:rFonts w:hint="eastAsia"/>
          <w:color w:val="000000"/>
          <w:lang w:val="zh-CN"/>
        </w:rPr>
        <w:t>申报书第六部</w:t>
      </w:r>
      <w:proofErr w:type="gramEnd"/>
      <w:r>
        <w:rPr>
          <w:rStyle w:val="2"/>
          <w:rFonts w:hint="eastAsia"/>
          <w:color w:val="000000"/>
          <w:lang w:val="zh-CN"/>
        </w:rPr>
        <w:t>分所列典型应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用案例的项目合同、验收报告、第三</w:t>
      </w:r>
      <w:proofErr w:type="gramStart"/>
      <w:r>
        <w:rPr>
          <w:rStyle w:val="2"/>
          <w:rFonts w:hint="eastAsia"/>
          <w:color w:val="000000"/>
          <w:lang w:val="zh-CN"/>
        </w:rPr>
        <w:t>方效果</w:t>
      </w:r>
      <w:proofErr w:type="gramEnd"/>
      <w:r>
        <w:rPr>
          <w:rStyle w:val="2"/>
          <w:rFonts w:hint="eastAsia"/>
          <w:color w:val="000000"/>
          <w:lang w:val="zh-CN"/>
        </w:rPr>
        <w:t>检测报告、</w:t>
      </w:r>
      <w:proofErr w:type="gramStart"/>
      <w:r>
        <w:rPr>
          <w:rStyle w:val="2"/>
          <w:rFonts w:hint="eastAsia"/>
          <w:color w:val="000000"/>
          <w:lang w:val="zh-CN"/>
        </w:rPr>
        <w:t>第三方环</w:t>
      </w:r>
      <w:proofErr w:type="gramEnd"/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境监测报告、用户意见等证明材料</w:t>
      </w:r>
      <w:r>
        <w:rPr>
          <w:rStyle w:val="2"/>
          <w:color w:val="000000"/>
          <w:lang w:val="zh-CN"/>
        </w:rPr>
        <w:t>)</w:t>
      </w:r>
      <w:r>
        <w:rPr>
          <w:rStyle w:val="2"/>
          <w:rFonts w:hint="eastAsia"/>
          <w:color w:val="000000"/>
          <w:lang w:val="zh-CN"/>
        </w:rPr>
        <w:t>。</w:t>
      </w:r>
    </w:p>
    <w:p w:rsidR="00710026" w:rsidRDefault="00710026" w:rsidP="00710026">
      <w:pPr>
        <w:pStyle w:val="20"/>
        <w:framePr w:w="8741" w:h="10816" w:hRule="exact" w:wrap="none" w:vAnchor="page" w:hAnchor="page" w:x="1550" w:y="2090"/>
        <w:shd w:val="clear" w:color="auto" w:fill="auto"/>
        <w:tabs>
          <w:tab w:val="left" w:pos="1582"/>
        </w:tabs>
        <w:spacing w:before="0" w:after="0" w:line="572" w:lineRule="exact"/>
        <w:ind w:firstLine="78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四）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水平证明（必备，应至少提供以下证明材料中的一种</w:t>
      </w:r>
      <w:r>
        <w:rPr>
          <w:rStyle w:val="2"/>
          <w:color w:val="000000"/>
          <w:lang w:val="zh-CN"/>
        </w:rPr>
        <w:t xml:space="preserve">: </w:t>
      </w:r>
      <w:r>
        <w:rPr>
          <w:rStyle w:val="2"/>
          <w:rFonts w:hint="eastAsia"/>
          <w:color w:val="000000"/>
          <w:lang w:val="zh-CN"/>
        </w:rPr>
        <w:t>成果鉴定、评价、评估、验证报告，以及专家评价意见等）。</w:t>
      </w:r>
    </w:p>
    <w:p w:rsidR="00710026" w:rsidRDefault="00710026" w:rsidP="00710026">
      <w:pPr>
        <w:pStyle w:val="20"/>
        <w:framePr w:w="8741" w:h="10816" w:hRule="exact" w:wrap="none" w:vAnchor="page" w:hAnchor="page" w:x="1550" w:y="2090"/>
        <w:shd w:val="clear" w:color="auto" w:fill="auto"/>
        <w:tabs>
          <w:tab w:val="left" w:pos="1572"/>
        </w:tabs>
        <w:spacing w:before="0" w:after="0" w:line="558" w:lineRule="exact"/>
        <w:ind w:firstLine="78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五）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如为政府科技计划项目，应提供计划任务书和验收意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见（可选</w:t>
      </w:r>
      <w:r>
        <w:rPr>
          <w:rStyle w:val="2"/>
          <w:color w:val="000000"/>
          <w:lang w:val="zh-CN"/>
        </w:rPr>
        <w:t>)</w:t>
      </w:r>
      <w:r>
        <w:rPr>
          <w:rStyle w:val="2"/>
          <w:rFonts w:hint="eastAsia"/>
          <w:color w:val="000000"/>
          <w:lang w:val="zh-CN"/>
        </w:rPr>
        <w:t>。</w:t>
      </w:r>
    </w:p>
    <w:p w:rsidR="00710026" w:rsidRDefault="00710026" w:rsidP="00710026">
      <w:pPr>
        <w:pStyle w:val="20"/>
        <w:framePr w:w="8741" w:h="10816" w:hRule="exact" w:wrap="none" w:vAnchor="page" w:hAnchor="page" w:x="1550" w:y="2090"/>
        <w:shd w:val="clear" w:color="auto" w:fill="auto"/>
        <w:tabs>
          <w:tab w:val="left" w:pos="1617"/>
        </w:tabs>
        <w:spacing w:before="0" w:after="0" w:line="300" w:lineRule="exact"/>
        <w:ind w:firstLine="780"/>
        <w:jc w:val="both"/>
      </w:pPr>
      <w:r>
        <w:rPr>
          <w:rStyle w:val="2"/>
          <w:color w:val="000000"/>
          <w:lang w:val="zh-CN"/>
        </w:rPr>
        <w:t>(</w:t>
      </w:r>
      <w:r>
        <w:rPr>
          <w:rStyle w:val="2"/>
          <w:rFonts w:hint="eastAsia"/>
          <w:color w:val="000000"/>
          <w:lang w:val="zh-CN"/>
        </w:rPr>
        <w:t>六）</w:t>
      </w:r>
      <w:r>
        <w:rPr>
          <w:rStyle w:val="2"/>
          <w:color w:val="000000"/>
          <w:lang w:val="zh-CN"/>
        </w:rPr>
        <w:tab/>
      </w:r>
      <w:r>
        <w:rPr>
          <w:rStyle w:val="2"/>
          <w:rFonts w:hint="eastAsia"/>
          <w:color w:val="000000"/>
          <w:lang w:val="zh-CN"/>
        </w:rPr>
        <w:t>其他证明成果先进性的材料（可选</w:t>
      </w:r>
      <w:r>
        <w:rPr>
          <w:rStyle w:val="2"/>
          <w:color w:val="000000"/>
          <w:lang w:val="zh-CN"/>
        </w:rPr>
        <w:t>)</w:t>
      </w:r>
      <w:r>
        <w:rPr>
          <w:rStyle w:val="2"/>
          <w:rFonts w:hint="eastAsia"/>
          <w:color w:val="000000"/>
          <w:lang w:val="zh-CN"/>
        </w:rPr>
        <w:t>。</w:t>
      </w:r>
    </w:p>
    <w:p w:rsidR="00710026" w:rsidRDefault="00710026" w:rsidP="00710026">
      <w:pPr>
        <w:pStyle w:val="a6"/>
        <w:framePr w:wrap="none" w:vAnchor="page" w:hAnchor="page" w:x="9239" w:y="15091"/>
        <w:shd w:val="clear" w:color="auto" w:fill="auto"/>
        <w:spacing w:line="260" w:lineRule="exact"/>
      </w:pPr>
      <w:r>
        <w:rPr>
          <w:rStyle w:val="a5"/>
          <w:color w:val="000000"/>
          <w:lang w:val="zh-CN"/>
        </w:rPr>
        <w:t xml:space="preserve">13 </w:t>
      </w:r>
      <w:r>
        <w:rPr>
          <w:rStyle w:val="a5"/>
          <w:rFonts w:ascii="SimSun" w:hAnsi="SimSun" w:cs="SimSun"/>
          <w:color w:val="000000"/>
        </w:rPr>
        <w:t>—</w:t>
      </w:r>
    </w:p>
    <w:p w:rsidR="00710026" w:rsidRDefault="00710026" w:rsidP="00710026">
      <w:pPr>
        <w:rPr>
          <w:rFonts w:cs="Times New Roman"/>
          <w:color w:val="auto"/>
          <w:sz w:val="2"/>
          <w:szCs w:val="2"/>
          <w:lang w:val="en-US"/>
        </w:rPr>
        <w:sectPr w:rsidR="0071002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5207F" w:rsidRDefault="00350703">
      <w:bookmarkStart w:id="7" w:name="_GoBack"/>
      <w:bookmarkEnd w:id="7"/>
    </w:p>
    <w:sectPr w:rsidR="003520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703" w:rsidRDefault="00350703" w:rsidP="00710026">
      <w:r>
        <w:separator/>
      </w:r>
    </w:p>
  </w:endnote>
  <w:endnote w:type="continuationSeparator" w:id="0">
    <w:p w:rsidR="00350703" w:rsidRDefault="00350703" w:rsidP="0071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703" w:rsidRDefault="00350703" w:rsidP="00710026">
      <w:r>
        <w:separator/>
      </w:r>
    </w:p>
  </w:footnote>
  <w:footnote w:type="continuationSeparator" w:id="0">
    <w:p w:rsidR="00350703" w:rsidRDefault="00350703" w:rsidP="0071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3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1">
      <w:start w:val="3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2">
      <w:start w:val="3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3">
      <w:start w:val="3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4">
      <w:start w:val="3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5">
      <w:start w:val="3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6">
      <w:start w:val="3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7">
      <w:start w:val="3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8">
      <w:start w:val="3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."/>
      <w:lvlJc w:val="left"/>
      <w:rPr>
        <w:rFonts w:ascii="SimSun" w:hAnsi="SimSun" w:cs="SimSu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</w:rPr>
    </w:lvl>
  </w:abstractNum>
  <w:abstractNum w:abstractNumId="3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宋体" w:hAnsi="Microsoft JhengHei Light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vertAlign w:val="superscript"/>
      </w:rPr>
    </w:lvl>
    <w:lvl w:ilvl="1">
      <w:start w:val="1"/>
      <w:numFmt w:val="decimal"/>
      <w:lvlText w:val="%1."/>
      <w:lvlJc w:val="left"/>
      <w:rPr>
        <w:rFonts w:ascii="宋体" w:hAnsi="Microsoft JhengHei Light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vertAlign w:val="superscript"/>
      </w:rPr>
    </w:lvl>
    <w:lvl w:ilvl="2">
      <w:start w:val="1"/>
      <w:numFmt w:val="decimal"/>
      <w:lvlText w:val="%1."/>
      <w:lvlJc w:val="left"/>
      <w:rPr>
        <w:rFonts w:ascii="宋体" w:hAnsi="Microsoft JhengHei Light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vertAlign w:val="superscript"/>
      </w:rPr>
    </w:lvl>
    <w:lvl w:ilvl="3">
      <w:start w:val="1"/>
      <w:numFmt w:val="decimal"/>
      <w:lvlText w:val="%1."/>
      <w:lvlJc w:val="left"/>
      <w:rPr>
        <w:rFonts w:ascii="宋体" w:hAnsi="Microsoft JhengHei Light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vertAlign w:val="superscript"/>
      </w:rPr>
    </w:lvl>
    <w:lvl w:ilvl="4">
      <w:start w:val="1"/>
      <w:numFmt w:val="decimal"/>
      <w:lvlText w:val="%1."/>
      <w:lvlJc w:val="left"/>
      <w:rPr>
        <w:rFonts w:ascii="宋体" w:hAnsi="Microsoft JhengHei Light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vertAlign w:val="superscript"/>
      </w:rPr>
    </w:lvl>
    <w:lvl w:ilvl="5">
      <w:start w:val="1"/>
      <w:numFmt w:val="decimal"/>
      <w:lvlText w:val="%1."/>
      <w:lvlJc w:val="left"/>
      <w:rPr>
        <w:rFonts w:ascii="宋体" w:hAnsi="Microsoft JhengHei Light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vertAlign w:val="superscript"/>
      </w:rPr>
    </w:lvl>
    <w:lvl w:ilvl="6">
      <w:start w:val="1"/>
      <w:numFmt w:val="decimal"/>
      <w:lvlText w:val="%1."/>
      <w:lvlJc w:val="left"/>
      <w:rPr>
        <w:rFonts w:ascii="宋体" w:hAnsi="Microsoft JhengHei Light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vertAlign w:val="superscript"/>
      </w:rPr>
    </w:lvl>
    <w:lvl w:ilvl="7">
      <w:start w:val="1"/>
      <w:numFmt w:val="decimal"/>
      <w:lvlText w:val="%1."/>
      <w:lvlJc w:val="left"/>
      <w:rPr>
        <w:rFonts w:ascii="宋体" w:hAnsi="Microsoft JhengHei Light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vertAlign w:val="superscript"/>
      </w:rPr>
    </w:lvl>
    <w:lvl w:ilvl="8">
      <w:start w:val="1"/>
      <w:numFmt w:val="decimal"/>
      <w:lvlText w:val="%1."/>
      <w:lvlJc w:val="left"/>
      <w:rPr>
        <w:rFonts w:ascii="宋体" w:hAnsi="Microsoft JhengHei Light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vertAlign w:val="superscrip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56D"/>
    <w:rsid w:val="0014056D"/>
    <w:rsid w:val="00191BCA"/>
    <w:rsid w:val="001A6E2D"/>
    <w:rsid w:val="002E77C3"/>
    <w:rsid w:val="00350703"/>
    <w:rsid w:val="00514BF6"/>
    <w:rsid w:val="00577B2F"/>
    <w:rsid w:val="006518D0"/>
    <w:rsid w:val="00710026"/>
    <w:rsid w:val="00B43A6F"/>
    <w:rsid w:val="00B75F98"/>
    <w:rsid w:val="00BA1C73"/>
    <w:rsid w:val="00BA6974"/>
    <w:rsid w:val="00D20678"/>
    <w:rsid w:val="00D7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26"/>
    <w:pPr>
      <w:widowControl w:val="0"/>
    </w:pPr>
    <w:rPr>
      <w:rFonts w:ascii="Microsoft JhengHei Light" w:eastAsia="Microsoft JhengHei Light" w:hAnsi="Microsoft JhengHei Light" w:cs="Microsoft JhengHei Light"/>
      <w:color w:val="000000"/>
      <w:kern w:val="0"/>
      <w:sz w:val="24"/>
      <w:szCs w:val="24"/>
      <w:lang w:val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0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00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002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0026"/>
    <w:rPr>
      <w:sz w:val="18"/>
      <w:szCs w:val="18"/>
    </w:rPr>
  </w:style>
  <w:style w:type="character" w:customStyle="1" w:styleId="2">
    <w:name w:val="正文文本 (2)_"/>
    <w:basedOn w:val="a0"/>
    <w:link w:val="20"/>
    <w:uiPriority w:val="99"/>
    <w:rsid w:val="00710026"/>
    <w:rPr>
      <w:rFonts w:ascii="宋体" w:eastAsia="宋体" w:cs="宋体"/>
      <w:spacing w:val="20"/>
      <w:sz w:val="30"/>
      <w:szCs w:val="30"/>
      <w:shd w:val="clear" w:color="auto" w:fill="FFFFFF"/>
    </w:rPr>
  </w:style>
  <w:style w:type="character" w:customStyle="1" w:styleId="21">
    <w:name w:val="标题 #2_"/>
    <w:basedOn w:val="a0"/>
    <w:link w:val="22"/>
    <w:uiPriority w:val="99"/>
    <w:rsid w:val="00710026"/>
    <w:rPr>
      <w:rFonts w:ascii="宋体" w:eastAsia="宋体" w:cs="宋体"/>
      <w:spacing w:val="-10"/>
      <w:sz w:val="44"/>
      <w:szCs w:val="44"/>
      <w:shd w:val="clear" w:color="auto" w:fill="FFFFFF"/>
    </w:rPr>
  </w:style>
  <w:style w:type="character" w:customStyle="1" w:styleId="23">
    <w:name w:val="正文文本 (2) + 粗体"/>
    <w:aliases w:val="间距 0 pt"/>
    <w:basedOn w:val="2"/>
    <w:uiPriority w:val="99"/>
    <w:rsid w:val="00710026"/>
    <w:rPr>
      <w:rFonts w:ascii="宋体" w:eastAsia="宋体" w:cs="宋体"/>
      <w:b/>
      <w:bCs/>
      <w:spacing w:val="0"/>
      <w:sz w:val="30"/>
      <w:szCs w:val="30"/>
      <w:shd w:val="clear" w:color="auto" w:fill="FFFFFF"/>
    </w:rPr>
  </w:style>
  <w:style w:type="character" w:customStyle="1" w:styleId="3">
    <w:name w:val="正文文本 (3)_"/>
    <w:basedOn w:val="a0"/>
    <w:link w:val="30"/>
    <w:uiPriority w:val="99"/>
    <w:rsid w:val="00710026"/>
    <w:rPr>
      <w:rFonts w:ascii="宋体" w:eastAsia="宋体" w:cs="宋体"/>
      <w:b/>
      <w:bCs/>
      <w:sz w:val="30"/>
      <w:szCs w:val="30"/>
      <w:shd w:val="clear" w:color="auto" w:fill="FFFFFF"/>
    </w:rPr>
  </w:style>
  <w:style w:type="character" w:customStyle="1" w:styleId="a5">
    <w:name w:val="页眉或页脚_"/>
    <w:basedOn w:val="a0"/>
    <w:link w:val="a6"/>
    <w:uiPriority w:val="99"/>
    <w:rsid w:val="00710026"/>
    <w:rPr>
      <w:rFonts w:ascii="宋体" w:eastAsia="宋体" w:cs="宋体"/>
      <w:spacing w:val="50"/>
      <w:sz w:val="26"/>
      <w:szCs w:val="26"/>
      <w:shd w:val="clear" w:color="auto" w:fill="FFFFFF"/>
    </w:rPr>
  </w:style>
  <w:style w:type="character" w:customStyle="1" w:styleId="31">
    <w:name w:val="标题 #3_"/>
    <w:basedOn w:val="a0"/>
    <w:link w:val="32"/>
    <w:uiPriority w:val="99"/>
    <w:rsid w:val="00710026"/>
    <w:rPr>
      <w:rFonts w:ascii="宋体" w:eastAsia="宋体" w:cs="宋体"/>
      <w:spacing w:val="20"/>
      <w:sz w:val="36"/>
      <w:szCs w:val="36"/>
      <w:shd w:val="clear" w:color="auto" w:fill="FFFFFF"/>
    </w:rPr>
  </w:style>
  <w:style w:type="character" w:customStyle="1" w:styleId="4">
    <w:name w:val="标题 #4_"/>
    <w:basedOn w:val="a0"/>
    <w:link w:val="40"/>
    <w:uiPriority w:val="99"/>
    <w:rsid w:val="00710026"/>
    <w:rPr>
      <w:rFonts w:ascii="宋体" w:eastAsia="宋体" w:cs="宋体"/>
      <w:b/>
      <w:bCs/>
      <w:sz w:val="30"/>
      <w:szCs w:val="30"/>
      <w:shd w:val="clear" w:color="auto" w:fill="FFFFFF"/>
    </w:rPr>
  </w:style>
  <w:style w:type="character" w:customStyle="1" w:styleId="33pt">
    <w:name w:val="正文文本 (3) + 间距 3 pt"/>
    <w:basedOn w:val="3"/>
    <w:uiPriority w:val="99"/>
    <w:rsid w:val="00710026"/>
    <w:rPr>
      <w:rFonts w:ascii="宋体" w:eastAsia="宋体" w:cs="宋体"/>
      <w:b/>
      <w:bCs/>
      <w:spacing w:val="60"/>
      <w:sz w:val="30"/>
      <w:szCs w:val="30"/>
      <w:shd w:val="clear" w:color="auto" w:fill="FFFFFF"/>
    </w:rPr>
  </w:style>
  <w:style w:type="character" w:customStyle="1" w:styleId="213pt">
    <w:name w:val="正文文本 (2) + 间距 13 pt"/>
    <w:basedOn w:val="2"/>
    <w:uiPriority w:val="99"/>
    <w:rsid w:val="00710026"/>
    <w:rPr>
      <w:rFonts w:ascii="宋体" w:eastAsia="宋体" w:cs="宋体"/>
      <w:spacing w:val="260"/>
      <w:sz w:val="30"/>
      <w:szCs w:val="30"/>
      <w:shd w:val="clear" w:color="auto" w:fill="FFFFFF"/>
    </w:rPr>
  </w:style>
  <w:style w:type="character" w:customStyle="1" w:styleId="22pt">
    <w:name w:val="正文文本 (2) + 间距 2 pt"/>
    <w:basedOn w:val="2"/>
    <w:uiPriority w:val="99"/>
    <w:rsid w:val="00710026"/>
    <w:rPr>
      <w:rFonts w:ascii="宋体" w:eastAsia="宋体" w:cs="宋体"/>
      <w:spacing w:val="50"/>
      <w:sz w:val="30"/>
      <w:szCs w:val="30"/>
      <w:shd w:val="clear" w:color="auto" w:fill="FFFFFF"/>
    </w:rPr>
  </w:style>
  <w:style w:type="character" w:customStyle="1" w:styleId="42">
    <w:name w:val="标题 #4 (2)_"/>
    <w:basedOn w:val="a0"/>
    <w:link w:val="420"/>
    <w:uiPriority w:val="99"/>
    <w:rsid w:val="00710026"/>
    <w:rPr>
      <w:rFonts w:ascii="宋体" w:eastAsia="宋体" w:cs="宋体"/>
      <w:b/>
      <w:bCs/>
      <w:sz w:val="30"/>
      <w:szCs w:val="30"/>
      <w:shd w:val="clear" w:color="auto" w:fill="FFFFFF"/>
    </w:rPr>
  </w:style>
  <w:style w:type="character" w:customStyle="1" w:styleId="424pt">
    <w:name w:val="标题 #4 (2) + 4 pt"/>
    <w:aliases w:val="非粗体"/>
    <w:basedOn w:val="42"/>
    <w:uiPriority w:val="99"/>
    <w:rsid w:val="00710026"/>
    <w:rPr>
      <w:rFonts w:ascii="宋体" w:eastAsia="宋体" w:cs="宋体"/>
      <w:b w:val="0"/>
      <w:bCs w:val="0"/>
      <w:sz w:val="8"/>
      <w:szCs w:val="8"/>
      <w:shd w:val="clear" w:color="auto" w:fill="FFFFFF"/>
    </w:rPr>
  </w:style>
  <w:style w:type="character" w:customStyle="1" w:styleId="421">
    <w:name w:val="标题 #4 (2) + 非粗体"/>
    <w:basedOn w:val="42"/>
    <w:uiPriority w:val="99"/>
    <w:rsid w:val="00710026"/>
    <w:rPr>
      <w:rFonts w:ascii="宋体" w:eastAsia="宋体" w:cs="宋体"/>
      <w:b w:val="0"/>
      <w:bCs w:val="0"/>
      <w:sz w:val="30"/>
      <w:szCs w:val="30"/>
      <w:shd w:val="clear" w:color="auto" w:fill="FFFFFF"/>
    </w:rPr>
  </w:style>
  <w:style w:type="character" w:customStyle="1" w:styleId="2TimesNewRoman2">
    <w:name w:val="正文文本 (2) + Times New Roman2"/>
    <w:aliases w:val="13 pt,间距 4 pt"/>
    <w:basedOn w:val="2"/>
    <w:uiPriority w:val="99"/>
    <w:rsid w:val="00710026"/>
    <w:rPr>
      <w:rFonts w:ascii="Times New Roman" w:eastAsia="宋体" w:hAnsi="Times New Roman" w:cs="Times New Roman"/>
      <w:spacing w:val="80"/>
      <w:sz w:val="26"/>
      <w:szCs w:val="26"/>
      <w:shd w:val="clear" w:color="auto" w:fill="FFFFFF"/>
    </w:rPr>
  </w:style>
  <w:style w:type="character" w:customStyle="1" w:styleId="2TimesNewRoman1">
    <w:name w:val="正文文本 (2) + Times New Roman1"/>
    <w:aliases w:val="4 pt,间距 0 pt2"/>
    <w:basedOn w:val="2"/>
    <w:uiPriority w:val="99"/>
    <w:rsid w:val="00710026"/>
    <w:rPr>
      <w:rFonts w:ascii="Times New Roman" w:eastAsia="宋体" w:hAnsi="Times New Roman" w:cs="Times New Roman"/>
      <w:spacing w:val="0"/>
      <w:sz w:val="8"/>
      <w:szCs w:val="8"/>
      <w:shd w:val="clear" w:color="auto" w:fill="FFFFFF"/>
    </w:rPr>
  </w:style>
  <w:style w:type="character" w:customStyle="1" w:styleId="210">
    <w:name w:val="正文文本 (2) + 粗体1"/>
    <w:aliases w:val="间距 2 pt"/>
    <w:basedOn w:val="2"/>
    <w:uiPriority w:val="99"/>
    <w:rsid w:val="00710026"/>
    <w:rPr>
      <w:rFonts w:ascii="宋体" w:eastAsia="宋体" w:cs="宋体"/>
      <w:b/>
      <w:bCs/>
      <w:spacing w:val="40"/>
      <w:sz w:val="30"/>
      <w:szCs w:val="30"/>
      <w:shd w:val="clear" w:color="auto" w:fill="FFFFFF"/>
    </w:rPr>
  </w:style>
  <w:style w:type="paragraph" w:customStyle="1" w:styleId="20">
    <w:name w:val="正文文本 (2)"/>
    <w:basedOn w:val="a"/>
    <w:link w:val="2"/>
    <w:uiPriority w:val="99"/>
    <w:rsid w:val="00710026"/>
    <w:pPr>
      <w:shd w:val="clear" w:color="auto" w:fill="FFFFFF"/>
      <w:spacing w:before="1320" w:after="1320" w:line="240" w:lineRule="atLeast"/>
      <w:jc w:val="right"/>
    </w:pPr>
    <w:rPr>
      <w:rFonts w:ascii="宋体" w:eastAsia="宋体" w:hAnsiTheme="minorHAnsi" w:cs="宋体"/>
      <w:color w:val="auto"/>
      <w:spacing w:val="20"/>
      <w:kern w:val="2"/>
      <w:sz w:val="30"/>
      <w:szCs w:val="30"/>
      <w:lang w:val="en-US"/>
    </w:rPr>
  </w:style>
  <w:style w:type="paragraph" w:customStyle="1" w:styleId="22">
    <w:name w:val="标题 #2"/>
    <w:basedOn w:val="a"/>
    <w:link w:val="21"/>
    <w:uiPriority w:val="99"/>
    <w:rsid w:val="00710026"/>
    <w:pPr>
      <w:shd w:val="clear" w:color="auto" w:fill="FFFFFF"/>
      <w:spacing w:before="1320" w:after="300" w:line="752" w:lineRule="exact"/>
      <w:jc w:val="center"/>
      <w:outlineLvl w:val="1"/>
    </w:pPr>
    <w:rPr>
      <w:rFonts w:ascii="宋体" w:eastAsia="宋体" w:hAnsiTheme="minorHAnsi" w:cs="宋体"/>
      <w:color w:val="auto"/>
      <w:spacing w:val="-10"/>
      <w:kern w:val="2"/>
      <w:sz w:val="44"/>
      <w:szCs w:val="44"/>
      <w:lang w:val="en-US"/>
    </w:rPr>
  </w:style>
  <w:style w:type="paragraph" w:customStyle="1" w:styleId="30">
    <w:name w:val="正文文本 (3)"/>
    <w:basedOn w:val="a"/>
    <w:link w:val="3"/>
    <w:uiPriority w:val="99"/>
    <w:rsid w:val="00710026"/>
    <w:pPr>
      <w:shd w:val="clear" w:color="auto" w:fill="FFFFFF"/>
      <w:spacing w:line="605" w:lineRule="exact"/>
      <w:jc w:val="distribute"/>
    </w:pPr>
    <w:rPr>
      <w:rFonts w:ascii="宋体" w:eastAsia="宋体" w:hAnsiTheme="minorHAnsi" w:cs="宋体"/>
      <w:b/>
      <w:bCs/>
      <w:color w:val="auto"/>
      <w:kern w:val="2"/>
      <w:sz w:val="30"/>
      <w:szCs w:val="30"/>
      <w:lang w:val="en-US"/>
    </w:rPr>
  </w:style>
  <w:style w:type="paragraph" w:customStyle="1" w:styleId="a6">
    <w:name w:val="页眉或页脚"/>
    <w:basedOn w:val="a"/>
    <w:link w:val="a5"/>
    <w:uiPriority w:val="99"/>
    <w:rsid w:val="00710026"/>
    <w:pPr>
      <w:shd w:val="clear" w:color="auto" w:fill="FFFFFF"/>
      <w:spacing w:line="240" w:lineRule="atLeast"/>
    </w:pPr>
    <w:rPr>
      <w:rFonts w:ascii="宋体" w:eastAsia="宋体" w:hAnsiTheme="minorHAnsi" w:cs="宋体"/>
      <w:color w:val="auto"/>
      <w:spacing w:val="50"/>
      <w:kern w:val="2"/>
      <w:sz w:val="26"/>
      <w:szCs w:val="26"/>
      <w:lang w:val="en-US"/>
    </w:rPr>
  </w:style>
  <w:style w:type="paragraph" w:customStyle="1" w:styleId="32">
    <w:name w:val="标题 #3"/>
    <w:basedOn w:val="a"/>
    <w:link w:val="31"/>
    <w:uiPriority w:val="99"/>
    <w:rsid w:val="00710026"/>
    <w:pPr>
      <w:shd w:val="clear" w:color="auto" w:fill="FFFFFF"/>
      <w:spacing w:after="720" w:line="240" w:lineRule="atLeast"/>
      <w:jc w:val="center"/>
      <w:outlineLvl w:val="2"/>
    </w:pPr>
    <w:rPr>
      <w:rFonts w:ascii="宋体" w:eastAsia="宋体" w:hAnsiTheme="minorHAnsi" w:cs="宋体"/>
      <w:color w:val="auto"/>
      <w:spacing w:val="20"/>
      <w:kern w:val="2"/>
      <w:sz w:val="36"/>
      <w:szCs w:val="36"/>
      <w:lang w:val="en-US"/>
    </w:rPr>
  </w:style>
  <w:style w:type="paragraph" w:customStyle="1" w:styleId="40">
    <w:name w:val="标题 #4"/>
    <w:basedOn w:val="a"/>
    <w:link w:val="4"/>
    <w:uiPriority w:val="99"/>
    <w:rsid w:val="00710026"/>
    <w:pPr>
      <w:shd w:val="clear" w:color="auto" w:fill="FFFFFF"/>
      <w:spacing w:before="720" w:after="240" w:line="240" w:lineRule="atLeast"/>
      <w:ind w:firstLine="620"/>
      <w:jc w:val="both"/>
      <w:outlineLvl w:val="3"/>
    </w:pPr>
    <w:rPr>
      <w:rFonts w:ascii="宋体" w:eastAsia="宋体" w:hAnsiTheme="minorHAnsi" w:cs="宋体"/>
      <w:b/>
      <w:bCs/>
      <w:color w:val="auto"/>
      <w:kern w:val="2"/>
      <w:sz w:val="30"/>
      <w:szCs w:val="30"/>
      <w:lang w:val="en-US"/>
    </w:rPr>
  </w:style>
  <w:style w:type="paragraph" w:customStyle="1" w:styleId="420">
    <w:name w:val="标题 #4 (2)"/>
    <w:basedOn w:val="a"/>
    <w:link w:val="42"/>
    <w:uiPriority w:val="99"/>
    <w:rsid w:val="00710026"/>
    <w:pPr>
      <w:shd w:val="clear" w:color="auto" w:fill="FFFFFF"/>
      <w:spacing w:after="240" w:line="240" w:lineRule="atLeast"/>
      <w:ind w:firstLine="700"/>
      <w:jc w:val="distribute"/>
      <w:outlineLvl w:val="3"/>
    </w:pPr>
    <w:rPr>
      <w:rFonts w:ascii="宋体" w:eastAsia="宋体" w:hAnsiTheme="minorHAnsi" w:cs="宋体"/>
      <w:b/>
      <w:bCs/>
      <w:color w:val="auto"/>
      <w:kern w:val="2"/>
      <w:sz w:val="30"/>
      <w:szCs w:val="3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26"/>
    <w:pPr>
      <w:widowControl w:val="0"/>
    </w:pPr>
    <w:rPr>
      <w:rFonts w:ascii="Microsoft JhengHei Light" w:eastAsia="Microsoft JhengHei Light" w:hAnsi="Microsoft JhengHei Light" w:cs="Microsoft JhengHei Light"/>
      <w:color w:val="000000"/>
      <w:kern w:val="0"/>
      <w:sz w:val="24"/>
      <w:szCs w:val="24"/>
      <w:lang w:val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0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00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002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0026"/>
    <w:rPr>
      <w:sz w:val="18"/>
      <w:szCs w:val="18"/>
    </w:rPr>
  </w:style>
  <w:style w:type="character" w:customStyle="1" w:styleId="2">
    <w:name w:val="正文文本 (2)_"/>
    <w:basedOn w:val="a0"/>
    <w:link w:val="20"/>
    <w:uiPriority w:val="99"/>
    <w:rsid w:val="00710026"/>
    <w:rPr>
      <w:rFonts w:ascii="宋体" w:eastAsia="宋体" w:cs="宋体"/>
      <w:spacing w:val="20"/>
      <w:sz w:val="30"/>
      <w:szCs w:val="30"/>
      <w:shd w:val="clear" w:color="auto" w:fill="FFFFFF"/>
    </w:rPr>
  </w:style>
  <w:style w:type="character" w:customStyle="1" w:styleId="21">
    <w:name w:val="标题 #2_"/>
    <w:basedOn w:val="a0"/>
    <w:link w:val="22"/>
    <w:uiPriority w:val="99"/>
    <w:rsid w:val="00710026"/>
    <w:rPr>
      <w:rFonts w:ascii="宋体" w:eastAsia="宋体" w:cs="宋体"/>
      <w:spacing w:val="-10"/>
      <w:sz w:val="44"/>
      <w:szCs w:val="44"/>
      <w:shd w:val="clear" w:color="auto" w:fill="FFFFFF"/>
    </w:rPr>
  </w:style>
  <w:style w:type="character" w:customStyle="1" w:styleId="23">
    <w:name w:val="正文文本 (2) + 粗体"/>
    <w:aliases w:val="间距 0 pt"/>
    <w:basedOn w:val="2"/>
    <w:uiPriority w:val="99"/>
    <w:rsid w:val="00710026"/>
    <w:rPr>
      <w:rFonts w:ascii="宋体" w:eastAsia="宋体" w:cs="宋体"/>
      <w:b/>
      <w:bCs/>
      <w:spacing w:val="0"/>
      <w:sz w:val="30"/>
      <w:szCs w:val="30"/>
      <w:shd w:val="clear" w:color="auto" w:fill="FFFFFF"/>
    </w:rPr>
  </w:style>
  <w:style w:type="character" w:customStyle="1" w:styleId="3">
    <w:name w:val="正文文本 (3)_"/>
    <w:basedOn w:val="a0"/>
    <w:link w:val="30"/>
    <w:uiPriority w:val="99"/>
    <w:rsid w:val="00710026"/>
    <w:rPr>
      <w:rFonts w:ascii="宋体" w:eastAsia="宋体" w:cs="宋体"/>
      <w:b/>
      <w:bCs/>
      <w:sz w:val="30"/>
      <w:szCs w:val="30"/>
      <w:shd w:val="clear" w:color="auto" w:fill="FFFFFF"/>
    </w:rPr>
  </w:style>
  <w:style w:type="character" w:customStyle="1" w:styleId="a5">
    <w:name w:val="页眉或页脚_"/>
    <w:basedOn w:val="a0"/>
    <w:link w:val="a6"/>
    <w:uiPriority w:val="99"/>
    <w:rsid w:val="00710026"/>
    <w:rPr>
      <w:rFonts w:ascii="宋体" w:eastAsia="宋体" w:cs="宋体"/>
      <w:spacing w:val="50"/>
      <w:sz w:val="26"/>
      <w:szCs w:val="26"/>
      <w:shd w:val="clear" w:color="auto" w:fill="FFFFFF"/>
    </w:rPr>
  </w:style>
  <w:style w:type="character" w:customStyle="1" w:styleId="31">
    <w:name w:val="标题 #3_"/>
    <w:basedOn w:val="a0"/>
    <w:link w:val="32"/>
    <w:uiPriority w:val="99"/>
    <w:rsid w:val="00710026"/>
    <w:rPr>
      <w:rFonts w:ascii="宋体" w:eastAsia="宋体" w:cs="宋体"/>
      <w:spacing w:val="20"/>
      <w:sz w:val="36"/>
      <w:szCs w:val="36"/>
      <w:shd w:val="clear" w:color="auto" w:fill="FFFFFF"/>
    </w:rPr>
  </w:style>
  <w:style w:type="character" w:customStyle="1" w:styleId="4">
    <w:name w:val="标题 #4_"/>
    <w:basedOn w:val="a0"/>
    <w:link w:val="40"/>
    <w:uiPriority w:val="99"/>
    <w:rsid w:val="00710026"/>
    <w:rPr>
      <w:rFonts w:ascii="宋体" w:eastAsia="宋体" w:cs="宋体"/>
      <w:b/>
      <w:bCs/>
      <w:sz w:val="30"/>
      <w:szCs w:val="30"/>
      <w:shd w:val="clear" w:color="auto" w:fill="FFFFFF"/>
    </w:rPr>
  </w:style>
  <w:style w:type="character" w:customStyle="1" w:styleId="33pt">
    <w:name w:val="正文文本 (3) + 间距 3 pt"/>
    <w:basedOn w:val="3"/>
    <w:uiPriority w:val="99"/>
    <w:rsid w:val="00710026"/>
    <w:rPr>
      <w:rFonts w:ascii="宋体" w:eastAsia="宋体" w:cs="宋体"/>
      <w:b/>
      <w:bCs/>
      <w:spacing w:val="60"/>
      <w:sz w:val="30"/>
      <w:szCs w:val="30"/>
      <w:shd w:val="clear" w:color="auto" w:fill="FFFFFF"/>
    </w:rPr>
  </w:style>
  <w:style w:type="character" w:customStyle="1" w:styleId="213pt">
    <w:name w:val="正文文本 (2) + 间距 13 pt"/>
    <w:basedOn w:val="2"/>
    <w:uiPriority w:val="99"/>
    <w:rsid w:val="00710026"/>
    <w:rPr>
      <w:rFonts w:ascii="宋体" w:eastAsia="宋体" w:cs="宋体"/>
      <w:spacing w:val="260"/>
      <w:sz w:val="30"/>
      <w:szCs w:val="30"/>
      <w:shd w:val="clear" w:color="auto" w:fill="FFFFFF"/>
    </w:rPr>
  </w:style>
  <w:style w:type="character" w:customStyle="1" w:styleId="22pt">
    <w:name w:val="正文文本 (2) + 间距 2 pt"/>
    <w:basedOn w:val="2"/>
    <w:uiPriority w:val="99"/>
    <w:rsid w:val="00710026"/>
    <w:rPr>
      <w:rFonts w:ascii="宋体" w:eastAsia="宋体" w:cs="宋体"/>
      <w:spacing w:val="50"/>
      <w:sz w:val="30"/>
      <w:szCs w:val="30"/>
      <w:shd w:val="clear" w:color="auto" w:fill="FFFFFF"/>
    </w:rPr>
  </w:style>
  <w:style w:type="character" w:customStyle="1" w:styleId="42">
    <w:name w:val="标题 #4 (2)_"/>
    <w:basedOn w:val="a0"/>
    <w:link w:val="420"/>
    <w:uiPriority w:val="99"/>
    <w:rsid w:val="00710026"/>
    <w:rPr>
      <w:rFonts w:ascii="宋体" w:eastAsia="宋体" w:cs="宋体"/>
      <w:b/>
      <w:bCs/>
      <w:sz w:val="30"/>
      <w:szCs w:val="30"/>
      <w:shd w:val="clear" w:color="auto" w:fill="FFFFFF"/>
    </w:rPr>
  </w:style>
  <w:style w:type="character" w:customStyle="1" w:styleId="424pt">
    <w:name w:val="标题 #4 (2) + 4 pt"/>
    <w:aliases w:val="非粗体"/>
    <w:basedOn w:val="42"/>
    <w:uiPriority w:val="99"/>
    <w:rsid w:val="00710026"/>
    <w:rPr>
      <w:rFonts w:ascii="宋体" w:eastAsia="宋体" w:cs="宋体"/>
      <w:b w:val="0"/>
      <w:bCs w:val="0"/>
      <w:sz w:val="8"/>
      <w:szCs w:val="8"/>
      <w:shd w:val="clear" w:color="auto" w:fill="FFFFFF"/>
    </w:rPr>
  </w:style>
  <w:style w:type="character" w:customStyle="1" w:styleId="421">
    <w:name w:val="标题 #4 (2) + 非粗体"/>
    <w:basedOn w:val="42"/>
    <w:uiPriority w:val="99"/>
    <w:rsid w:val="00710026"/>
    <w:rPr>
      <w:rFonts w:ascii="宋体" w:eastAsia="宋体" w:cs="宋体"/>
      <w:b w:val="0"/>
      <w:bCs w:val="0"/>
      <w:sz w:val="30"/>
      <w:szCs w:val="30"/>
      <w:shd w:val="clear" w:color="auto" w:fill="FFFFFF"/>
    </w:rPr>
  </w:style>
  <w:style w:type="character" w:customStyle="1" w:styleId="2TimesNewRoman2">
    <w:name w:val="正文文本 (2) + Times New Roman2"/>
    <w:aliases w:val="13 pt,间距 4 pt"/>
    <w:basedOn w:val="2"/>
    <w:uiPriority w:val="99"/>
    <w:rsid w:val="00710026"/>
    <w:rPr>
      <w:rFonts w:ascii="Times New Roman" w:eastAsia="宋体" w:hAnsi="Times New Roman" w:cs="Times New Roman"/>
      <w:spacing w:val="80"/>
      <w:sz w:val="26"/>
      <w:szCs w:val="26"/>
      <w:shd w:val="clear" w:color="auto" w:fill="FFFFFF"/>
    </w:rPr>
  </w:style>
  <w:style w:type="character" w:customStyle="1" w:styleId="2TimesNewRoman1">
    <w:name w:val="正文文本 (2) + Times New Roman1"/>
    <w:aliases w:val="4 pt,间距 0 pt2"/>
    <w:basedOn w:val="2"/>
    <w:uiPriority w:val="99"/>
    <w:rsid w:val="00710026"/>
    <w:rPr>
      <w:rFonts w:ascii="Times New Roman" w:eastAsia="宋体" w:hAnsi="Times New Roman" w:cs="Times New Roman"/>
      <w:spacing w:val="0"/>
      <w:sz w:val="8"/>
      <w:szCs w:val="8"/>
      <w:shd w:val="clear" w:color="auto" w:fill="FFFFFF"/>
    </w:rPr>
  </w:style>
  <w:style w:type="character" w:customStyle="1" w:styleId="210">
    <w:name w:val="正文文本 (2) + 粗体1"/>
    <w:aliases w:val="间距 2 pt"/>
    <w:basedOn w:val="2"/>
    <w:uiPriority w:val="99"/>
    <w:rsid w:val="00710026"/>
    <w:rPr>
      <w:rFonts w:ascii="宋体" w:eastAsia="宋体" w:cs="宋体"/>
      <w:b/>
      <w:bCs/>
      <w:spacing w:val="40"/>
      <w:sz w:val="30"/>
      <w:szCs w:val="30"/>
      <w:shd w:val="clear" w:color="auto" w:fill="FFFFFF"/>
    </w:rPr>
  </w:style>
  <w:style w:type="paragraph" w:customStyle="1" w:styleId="20">
    <w:name w:val="正文文本 (2)"/>
    <w:basedOn w:val="a"/>
    <w:link w:val="2"/>
    <w:uiPriority w:val="99"/>
    <w:rsid w:val="00710026"/>
    <w:pPr>
      <w:shd w:val="clear" w:color="auto" w:fill="FFFFFF"/>
      <w:spacing w:before="1320" w:after="1320" w:line="240" w:lineRule="atLeast"/>
      <w:jc w:val="right"/>
    </w:pPr>
    <w:rPr>
      <w:rFonts w:ascii="宋体" w:eastAsia="宋体" w:hAnsiTheme="minorHAnsi" w:cs="宋体"/>
      <w:color w:val="auto"/>
      <w:spacing w:val="20"/>
      <w:kern w:val="2"/>
      <w:sz w:val="30"/>
      <w:szCs w:val="30"/>
      <w:lang w:val="en-US"/>
    </w:rPr>
  </w:style>
  <w:style w:type="paragraph" w:customStyle="1" w:styleId="22">
    <w:name w:val="标题 #2"/>
    <w:basedOn w:val="a"/>
    <w:link w:val="21"/>
    <w:uiPriority w:val="99"/>
    <w:rsid w:val="00710026"/>
    <w:pPr>
      <w:shd w:val="clear" w:color="auto" w:fill="FFFFFF"/>
      <w:spacing w:before="1320" w:after="300" w:line="752" w:lineRule="exact"/>
      <w:jc w:val="center"/>
      <w:outlineLvl w:val="1"/>
    </w:pPr>
    <w:rPr>
      <w:rFonts w:ascii="宋体" w:eastAsia="宋体" w:hAnsiTheme="minorHAnsi" w:cs="宋体"/>
      <w:color w:val="auto"/>
      <w:spacing w:val="-10"/>
      <w:kern w:val="2"/>
      <w:sz w:val="44"/>
      <w:szCs w:val="44"/>
      <w:lang w:val="en-US"/>
    </w:rPr>
  </w:style>
  <w:style w:type="paragraph" w:customStyle="1" w:styleId="30">
    <w:name w:val="正文文本 (3)"/>
    <w:basedOn w:val="a"/>
    <w:link w:val="3"/>
    <w:uiPriority w:val="99"/>
    <w:rsid w:val="00710026"/>
    <w:pPr>
      <w:shd w:val="clear" w:color="auto" w:fill="FFFFFF"/>
      <w:spacing w:line="605" w:lineRule="exact"/>
      <w:jc w:val="distribute"/>
    </w:pPr>
    <w:rPr>
      <w:rFonts w:ascii="宋体" w:eastAsia="宋体" w:hAnsiTheme="minorHAnsi" w:cs="宋体"/>
      <w:b/>
      <w:bCs/>
      <w:color w:val="auto"/>
      <w:kern w:val="2"/>
      <w:sz w:val="30"/>
      <w:szCs w:val="30"/>
      <w:lang w:val="en-US"/>
    </w:rPr>
  </w:style>
  <w:style w:type="paragraph" w:customStyle="1" w:styleId="a6">
    <w:name w:val="页眉或页脚"/>
    <w:basedOn w:val="a"/>
    <w:link w:val="a5"/>
    <w:uiPriority w:val="99"/>
    <w:rsid w:val="00710026"/>
    <w:pPr>
      <w:shd w:val="clear" w:color="auto" w:fill="FFFFFF"/>
      <w:spacing w:line="240" w:lineRule="atLeast"/>
    </w:pPr>
    <w:rPr>
      <w:rFonts w:ascii="宋体" w:eastAsia="宋体" w:hAnsiTheme="minorHAnsi" w:cs="宋体"/>
      <w:color w:val="auto"/>
      <w:spacing w:val="50"/>
      <w:kern w:val="2"/>
      <w:sz w:val="26"/>
      <w:szCs w:val="26"/>
      <w:lang w:val="en-US"/>
    </w:rPr>
  </w:style>
  <w:style w:type="paragraph" w:customStyle="1" w:styleId="32">
    <w:name w:val="标题 #3"/>
    <w:basedOn w:val="a"/>
    <w:link w:val="31"/>
    <w:uiPriority w:val="99"/>
    <w:rsid w:val="00710026"/>
    <w:pPr>
      <w:shd w:val="clear" w:color="auto" w:fill="FFFFFF"/>
      <w:spacing w:after="720" w:line="240" w:lineRule="atLeast"/>
      <w:jc w:val="center"/>
      <w:outlineLvl w:val="2"/>
    </w:pPr>
    <w:rPr>
      <w:rFonts w:ascii="宋体" w:eastAsia="宋体" w:hAnsiTheme="minorHAnsi" w:cs="宋体"/>
      <w:color w:val="auto"/>
      <w:spacing w:val="20"/>
      <w:kern w:val="2"/>
      <w:sz w:val="36"/>
      <w:szCs w:val="36"/>
      <w:lang w:val="en-US"/>
    </w:rPr>
  </w:style>
  <w:style w:type="paragraph" w:customStyle="1" w:styleId="40">
    <w:name w:val="标题 #4"/>
    <w:basedOn w:val="a"/>
    <w:link w:val="4"/>
    <w:uiPriority w:val="99"/>
    <w:rsid w:val="00710026"/>
    <w:pPr>
      <w:shd w:val="clear" w:color="auto" w:fill="FFFFFF"/>
      <w:spacing w:before="720" w:after="240" w:line="240" w:lineRule="atLeast"/>
      <w:ind w:firstLine="620"/>
      <w:jc w:val="both"/>
      <w:outlineLvl w:val="3"/>
    </w:pPr>
    <w:rPr>
      <w:rFonts w:ascii="宋体" w:eastAsia="宋体" w:hAnsiTheme="minorHAnsi" w:cs="宋体"/>
      <w:b/>
      <w:bCs/>
      <w:color w:val="auto"/>
      <w:kern w:val="2"/>
      <w:sz w:val="30"/>
      <w:szCs w:val="30"/>
      <w:lang w:val="en-US"/>
    </w:rPr>
  </w:style>
  <w:style w:type="paragraph" w:customStyle="1" w:styleId="420">
    <w:name w:val="标题 #4 (2)"/>
    <w:basedOn w:val="a"/>
    <w:link w:val="42"/>
    <w:uiPriority w:val="99"/>
    <w:rsid w:val="00710026"/>
    <w:pPr>
      <w:shd w:val="clear" w:color="auto" w:fill="FFFFFF"/>
      <w:spacing w:after="240" w:line="240" w:lineRule="atLeast"/>
      <w:ind w:firstLine="700"/>
      <w:jc w:val="distribute"/>
      <w:outlineLvl w:val="3"/>
    </w:pPr>
    <w:rPr>
      <w:rFonts w:ascii="宋体" w:eastAsia="宋体" w:hAnsiTheme="minorHAnsi" w:cs="宋体"/>
      <w:b/>
      <w:bCs/>
      <w:color w:val="auto"/>
      <w:kern w:val="2"/>
      <w:sz w:val="30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11</cp:revision>
  <dcterms:created xsi:type="dcterms:W3CDTF">2021-04-07T10:28:00Z</dcterms:created>
  <dcterms:modified xsi:type="dcterms:W3CDTF">2021-04-07T10:39:00Z</dcterms:modified>
</cp:coreProperties>
</file>